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88" w:rsidRDefault="00657D7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Уведомление о планируемой деятельности</w:t>
      </w:r>
    </w:p>
    <w:p w:rsidR="002B1288" w:rsidRDefault="002B1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2B1288" w:rsidRDefault="00657D7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Планируемая деятельность:</w:t>
      </w:r>
    </w:p>
    <w:p w:rsidR="002B1288" w:rsidRDefault="00657D7C">
      <w:pPr>
        <w:pStyle w:val="ConsPlusNonformat"/>
        <w:spacing w:line="276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«Устройство автомобильной мойки на прилегающей территории к административному зд</w:t>
      </w:r>
      <w:r>
        <w:rPr>
          <w:rFonts w:ascii="Times New Roman" w:hAnsi="Times New Roman"/>
          <w:szCs w:val="24"/>
          <w:u w:val="single"/>
        </w:rPr>
        <w:t>а</w:t>
      </w:r>
      <w:r>
        <w:rPr>
          <w:rFonts w:ascii="Times New Roman" w:hAnsi="Times New Roman"/>
          <w:szCs w:val="24"/>
          <w:u w:val="single"/>
        </w:rPr>
        <w:t>нию ПУ «</w:t>
      </w:r>
      <w:proofErr w:type="spellStart"/>
      <w:r>
        <w:rPr>
          <w:rFonts w:ascii="Times New Roman" w:hAnsi="Times New Roman"/>
          <w:szCs w:val="24"/>
          <w:u w:val="single"/>
        </w:rPr>
        <w:t>Браславгаз</w:t>
      </w:r>
      <w:proofErr w:type="spellEnd"/>
      <w:r>
        <w:rPr>
          <w:rFonts w:ascii="Times New Roman" w:hAnsi="Times New Roman"/>
          <w:szCs w:val="24"/>
          <w:u w:val="single"/>
        </w:rPr>
        <w:t xml:space="preserve">», </w:t>
      </w:r>
      <w:proofErr w:type="gramStart"/>
      <w:r>
        <w:rPr>
          <w:rFonts w:ascii="Times New Roman" w:hAnsi="Times New Roman"/>
          <w:szCs w:val="24"/>
          <w:u w:val="single"/>
        </w:rPr>
        <w:t>расположенного</w:t>
      </w:r>
      <w:proofErr w:type="gramEnd"/>
      <w:r>
        <w:rPr>
          <w:rFonts w:ascii="Times New Roman" w:hAnsi="Times New Roman"/>
          <w:szCs w:val="24"/>
          <w:u w:val="single"/>
        </w:rPr>
        <w:t xml:space="preserve"> по адресу: г. Браслав, ул. Юбилейная, д.38»</w:t>
      </w:r>
    </w:p>
    <w:p w:rsidR="002B1288" w:rsidRDefault="002B128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2B1288" w:rsidRDefault="00657D7C">
      <w:pPr>
        <w:pStyle w:val="ConsPlusNonformat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Заказчик планируемой деятельности: </w:t>
      </w:r>
      <w:r>
        <w:rPr>
          <w:rFonts w:ascii="Times New Roman" w:hAnsi="Times New Roman" w:cs="Times New Roman"/>
          <w:color w:val="000000" w:themeColor="text1"/>
          <w:szCs w:val="24"/>
          <w:u w:val="single"/>
        </w:rPr>
        <w:t>УП «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u w:val="single"/>
        </w:rPr>
        <w:t>Витебскоблгаз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u w:val="single"/>
        </w:rPr>
        <w:t>»</w:t>
      </w:r>
    </w:p>
    <w:p w:rsidR="002B1288" w:rsidRDefault="00657D7C">
      <w:pPr>
        <w:spacing w:line="276" w:lineRule="auto"/>
        <w:jc w:val="both"/>
        <w:rPr>
          <w:u w:val="single"/>
        </w:rPr>
      </w:pPr>
      <w:r>
        <w:rPr>
          <w:u w:val="single"/>
        </w:rPr>
        <w:t>2210029, г. Витебск, ул. Правды, 36</w:t>
      </w:r>
    </w:p>
    <w:p w:rsidR="002B1288" w:rsidRDefault="00657D7C">
      <w:pPr>
        <w:spacing w:line="276" w:lineRule="auto"/>
        <w:jc w:val="both"/>
      </w:pPr>
      <w:r>
        <w:rPr>
          <w:rFonts w:ascii="Liberation Serif" w:hAnsi="Liberation Serif" w:cs="Liberation Serif;Times New Roma"/>
          <w:sz w:val="28"/>
          <w:szCs w:val="28"/>
          <w:u w:val="single"/>
        </w:rPr>
        <w:t>телефоны: пр</w:t>
      </w:r>
      <w:bookmarkStart w:id="0" w:name="_GoBack"/>
      <w:bookmarkEnd w:id="0"/>
      <w:r>
        <w:rPr>
          <w:rFonts w:ascii="Liberation Serif" w:hAnsi="Liberation Serif" w:cs="Liberation Serif;Times New Roma"/>
          <w:sz w:val="28"/>
          <w:szCs w:val="28"/>
          <w:u w:val="single"/>
        </w:rPr>
        <w:t xml:space="preserve">иемная (02153)68651, </w:t>
      </w:r>
      <w:bookmarkStart w:id="1" w:name="__DdeLink__5324_1671128107"/>
      <w:r>
        <w:rPr>
          <w:rFonts w:ascii="Liberation Serif" w:hAnsi="Liberation Serif" w:cs="Liberation Serif;Times New Roma"/>
          <w:sz w:val="28"/>
          <w:szCs w:val="28"/>
          <w:u w:val="single"/>
        </w:rPr>
        <w:t xml:space="preserve"> факс (02153)39185</w:t>
      </w:r>
      <w:r>
        <w:rPr>
          <w:u w:val="single"/>
        </w:rPr>
        <w:t>,</w:t>
      </w:r>
      <w:bookmarkEnd w:id="1"/>
      <w:r>
        <w:rPr>
          <w:u w:val="single"/>
        </w:rPr>
        <w:t xml:space="preserve"> </w:t>
      </w:r>
      <w:hyperlink r:id="rId6">
        <w:r>
          <w:rPr>
            <w:rStyle w:val="-"/>
            <w:rFonts w:ascii="Liberation Serif" w:hAnsi="Liberation Serif" w:cs="Liberation Serif;Times New Roma"/>
            <w:bCs/>
            <w:color w:val="000000" w:themeColor="text1"/>
            <w:sz w:val="28"/>
            <w:szCs w:val="28"/>
            <w:highlight w:val="white"/>
            <w:lang w:eastAsia="ar-SA"/>
          </w:rPr>
          <w:t>info@braslav.oblgas.by</w:t>
        </w:r>
      </w:hyperlink>
    </w:p>
    <w:p w:rsidR="002B1288" w:rsidRDefault="002B1288">
      <w:pPr>
        <w:spacing w:line="276" w:lineRule="auto"/>
        <w:rPr>
          <w:b/>
        </w:rPr>
      </w:pPr>
    </w:p>
    <w:p w:rsidR="002B1288" w:rsidRDefault="00657D7C">
      <w:pPr>
        <w:spacing w:line="276" w:lineRule="auto"/>
        <w:rPr>
          <w:b/>
        </w:rPr>
      </w:pPr>
      <w:r>
        <w:rPr>
          <w:b/>
        </w:rPr>
        <w:t>Обоснование необходимости планируемой де</w:t>
      </w:r>
      <w:r>
        <w:rPr>
          <w:b/>
        </w:rPr>
        <w:t>ятельности:</w:t>
      </w:r>
    </w:p>
    <w:p w:rsidR="002B1288" w:rsidRDefault="00657D7C">
      <w:pPr>
        <w:spacing w:line="276" w:lineRule="auto"/>
        <w:jc w:val="both"/>
        <w:rPr>
          <w:u w:val="single"/>
        </w:rPr>
      </w:pPr>
      <w:r>
        <w:rPr>
          <w:u w:val="single"/>
        </w:rPr>
        <w:t>Целью реализации планируемой деятельности является по устройство автомобильной мо</w:t>
      </w:r>
      <w:r>
        <w:rPr>
          <w:u w:val="single"/>
        </w:rPr>
        <w:t>й</w:t>
      </w:r>
      <w:r>
        <w:rPr>
          <w:u w:val="single"/>
        </w:rPr>
        <w:t>ки на прилегающей территории к административному зданию ПУ «</w:t>
      </w:r>
      <w:proofErr w:type="spellStart"/>
      <w:r>
        <w:rPr>
          <w:u w:val="single"/>
        </w:rPr>
        <w:t>Браславгаз</w:t>
      </w:r>
      <w:proofErr w:type="spellEnd"/>
      <w:r>
        <w:rPr>
          <w:u w:val="single"/>
        </w:rPr>
        <w:t xml:space="preserve">», </w:t>
      </w:r>
      <w:proofErr w:type="gramStart"/>
      <w:r>
        <w:rPr>
          <w:u w:val="single"/>
        </w:rPr>
        <w:t>распол</w:t>
      </w:r>
      <w:r>
        <w:rPr>
          <w:u w:val="single"/>
        </w:rPr>
        <w:t>о</w:t>
      </w:r>
      <w:r>
        <w:rPr>
          <w:u w:val="single"/>
        </w:rPr>
        <w:t>женного</w:t>
      </w:r>
      <w:proofErr w:type="gramEnd"/>
      <w:r>
        <w:rPr>
          <w:u w:val="single"/>
        </w:rPr>
        <w:t xml:space="preserve"> по адресу: г. Браслав, ул. Юбилейная, д.38.</w:t>
      </w:r>
    </w:p>
    <w:p w:rsidR="002B1288" w:rsidRDefault="002B1288">
      <w:pPr>
        <w:spacing w:line="276" w:lineRule="auto"/>
        <w:rPr>
          <w:b/>
          <w:u w:val="single"/>
        </w:rPr>
      </w:pPr>
    </w:p>
    <w:p w:rsidR="002B1288" w:rsidRDefault="00657D7C">
      <w:pPr>
        <w:spacing w:line="276" w:lineRule="auto"/>
        <w:rPr>
          <w:b/>
        </w:rPr>
      </w:pPr>
      <w:r>
        <w:rPr>
          <w:b/>
        </w:rPr>
        <w:t>Описание планируемой деятельн</w:t>
      </w:r>
      <w:r>
        <w:rPr>
          <w:b/>
        </w:rPr>
        <w:t>ости:</w:t>
      </w:r>
    </w:p>
    <w:p w:rsidR="002B1288" w:rsidRDefault="00657D7C">
      <w:pPr>
        <w:widowControl w:val="0"/>
        <w:spacing w:line="276" w:lineRule="auto"/>
        <w:jc w:val="both"/>
        <w:outlineLvl w:val="0"/>
        <w:rPr>
          <w:u w:val="single"/>
        </w:rPr>
      </w:pPr>
      <w:r>
        <w:rPr>
          <w:u w:val="single"/>
        </w:rPr>
        <w:t>Принцип организации моечных комплексов самообслуживания основан</w:t>
      </w:r>
      <w:r>
        <w:rPr>
          <w:u w:val="single"/>
        </w:rPr>
        <w:br/>
        <w:t>на предоставлении клиентам в пользование оборудования для ухода за автомобилем, уст</w:t>
      </w:r>
      <w:r>
        <w:rPr>
          <w:u w:val="single"/>
        </w:rPr>
        <w:t>а</w:t>
      </w:r>
      <w:r>
        <w:rPr>
          <w:u w:val="single"/>
        </w:rPr>
        <w:t>новленного на специально подготовленных площадках.</w:t>
      </w:r>
    </w:p>
    <w:p w:rsidR="002B1288" w:rsidRDefault="00657D7C">
      <w:pPr>
        <w:widowControl w:val="0"/>
        <w:tabs>
          <w:tab w:val="left" w:pos="-2268"/>
        </w:tabs>
        <w:spacing w:line="276" w:lineRule="auto"/>
        <w:jc w:val="both"/>
        <w:rPr>
          <w:u w:val="single"/>
        </w:rPr>
      </w:pPr>
      <w:r>
        <w:rPr>
          <w:u w:val="single"/>
        </w:rPr>
        <w:t>Проектируемая автомойка предназначена для самостоят</w:t>
      </w:r>
      <w:r>
        <w:rPr>
          <w:u w:val="single"/>
        </w:rPr>
        <w:t>ельного выполнения наружной мойки автомобилей. Проектом предусмотрено два поста механизированной ручной мойки автотранспорта, предусмотрено оборотное водоснабжение моечного стока с его очисткой</w:t>
      </w:r>
    </w:p>
    <w:p w:rsidR="002B1288" w:rsidRDefault="002B1288">
      <w:pPr>
        <w:pStyle w:val="Style2"/>
        <w:widowControl/>
        <w:spacing w:line="276" w:lineRule="auto"/>
        <w:ind w:firstLine="0"/>
        <w:rPr>
          <w:rStyle w:val="FontStyle163"/>
          <w:u w:val="single"/>
        </w:rPr>
      </w:pPr>
    </w:p>
    <w:p w:rsidR="002B1288" w:rsidRDefault="00657D7C">
      <w:pPr>
        <w:pStyle w:val="af"/>
        <w:tabs>
          <w:tab w:val="left" w:pos="993"/>
        </w:tabs>
        <w:spacing w:line="276" w:lineRule="auto"/>
        <w:jc w:val="both"/>
      </w:pPr>
      <w:r>
        <w:rPr>
          <w:rStyle w:val="a4"/>
        </w:rPr>
        <w:t>Информация о принимаемом в отношении хозяйственной и иной дея</w:t>
      </w:r>
      <w:r>
        <w:rPr>
          <w:rStyle w:val="a4"/>
        </w:rPr>
        <w:t>тельности реш</w:t>
      </w:r>
      <w:r>
        <w:rPr>
          <w:rStyle w:val="a4"/>
        </w:rPr>
        <w:t>е</w:t>
      </w:r>
      <w:r>
        <w:rPr>
          <w:rStyle w:val="a4"/>
        </w:rPr>
        <w:t>нии и государственном органе, ответственном за принятие такого решения:</w:t>
      </w:r>
      <w:r>
        <w:rPr>
          <w:rStyle w:val="a4"/>
          <w:u w:val="single"/>
        </w:rPr>
        <w:t xml:space="preserve"> </w:t>
      </w:r>
      <w:r>
        <w:rPr>
          <w:u w:val="single"/>
        </w:rPr>
        <w:t>Выписка из Решения Браславского районного исполнительного комитета о даче разрешения на пр</w:t>
      </w:r>
      <w:r>
        <w:rPr>
          <w:u w:val="single"/>
        </w:rPr>
        <w:t>о</w:t>
      </w:r>
      <w:r>
        <w:rPr>
          <w:u w:val="single"/>
        </w:rPr>
        <w:t>ведение проектно-изыскательских работ и строительство №1164 от 22.12.2018 г.</w:t>
      </w:r>
    </w:p>
    <w:p w:rsidR="002B1288" w:rsidRDefault="002B1288">
      <w:pPr>
        <w:pStyle w:val="af"/>
        <w:tabs>
          <w:tab w:val="left" w:pos="1985"/>
        </w:tabs>
        <w:spacing w:line="276" w:lineRule="auto"/>
        <w:jc w:val="both"/>
      </w:pPr>
    </w:p>
    <w:p w:rsidR="002B1288" w:rsidRDefault="00657D7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Место размещения планируемой деятельности:</w:t>
      </w:r>
    </w:p>
    <w:p w:rsidR="002B1288" w:rsidRDefault="00657D7C">
      <w:pPr>
        <w:shd w:val="clear" w:color="auto" w:fill="FFFFFF"/>
        <w:spacing w:line="276" w:lineRule="auto"/>
        <w:jc w:val="both"/>
      </w:pPr>
      <w:r>
        <w:t>Проектируемый объект располагается на земельном участке с кадастровым номером 220850100002000026, предоставленном в постоянное пользование площадью 0,6646 га. С</w:t>
      </w:r>
      <w:r>
        <w:t>о</w:t>
      </w:r>
      <w:r>
        <w:t xml:space="preserve">гласно архитектурно-планировочному заданию, </w:t>
      </w:r>
      <w:r>
        <w:t>согласованному заместителем председат</w:t>
      </w:r>
      <w:r>
        <w:t>е</w:t>
      </w:r>
      <w:r>
        <w:t>ля комитета – начальником управления архитектуры и градостроительства от 27.11.2018 г. (не действительно без изменений от 03.04.2019 г.) земельный участок, на котором распол</w:t>
      </w:r>
      <w:r>
        <w:t>о</w:t>
      </w:r>
      <w:r>
        <w:t>жен объе</w:t>
      </w:r>
      <w:proofErr w:type="gramStart"/>
      <w:r>
        <w:t>кт стр</w:t>
      </w:r>
      <w:proofErr w:type="gramEnd"/>
      <w:r>
        <w:t>оительства, расположен на прир</w:t>
      </w:r>
      <w:r>
        <w:t>одных территориях, подлежащих специал</w:t>
      </w:r>
      <w:r>
        <w:t>ь</w:t>
      </w:r>
      <w:r>
        <w:t>ной охране (в охранных зонах особо охраняемых природных территорий) Национальный парк «</w:t>
      </w:r>
      <w:proofErr w:type="spellStart"/>
      <w:r>
        <w:t>Браславские</w:t>
      </w:r>
      <w:proofErr w:type="spellEnd"/>
      <w:r>
        <w:t xml:space="preserve"> озёра».</w:t>
      </w:r>
    </w:p>
    <w:p w:rsidR="002B1288" w:rsidRDefault="002B1288">
      <w:pPr>
        <w:tabs>
          <w:tab w:val="left" w:pos="10256"/>
        </w:tabs>
        <w:spacing w:line="276" w:lineRule="auto"/>
        <w:contextualSpacing/>
        <w:jc w:val="both"/>
      </w:pPr>
    </w:p>
    <w:p w:rsidR="002B1288" w:rsidRDefault="00657D7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Сроки реализации планируемой деятельности:</w:t>
      </w:r>
    </w:p>
    <w:p w:rsidR="002B1288" w:rsidRDefault="00657D7C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Начало выполнения планируемой деятельности – 2019 г. </w:t>
      </w:r>
    </w:p>
    <w:p w:rsidR="002B1288" w:rsidRDefault="002B1288">
      <w:pPr>
        <w:pStyle w:val="ae"/>
        <w:spacing w:beforeAutospacing="0" w:afterAutospacing="0" w:line="276" w:lineRule="auto"/>
        <w:jc w:val="both"/>
        <w:rPr>
          <w:rStyle w:val="a4"/>
        </w:rPr>
      </w:pPr>
    </w:p>
    <w:p w:rsidR="002B1288" w:rsidRDefault="00657D7C">
      <w:pPr>
        <w:pStyle w:val="ae"/>
        <w:spacing w:beforeAutospacing="0" w:afterAutospacing="0" w:line="276" w:lineRule="auto"/>
        <w:jc w:val="both"/>
      </w:pPr>
      <w:r>
        <w:rPr>
          <w:rStyle w:val="a4"/>
          <w:highlight w:val="white"/>
        </w:rPr>
        <w:t>Сроки провед</w:t>
      </w:r>
      <w:r>
        <w:rPr>
          <w:rStyle w:val="a4"/>
          <w:highlight w:val="white"/>
        </w:rPr>
        <w:t>ения общественных обсуждений и направления замечаний и предлож</w:t>
      </w:r>
      <w:r>
        <w:rPr>
          <w:rStyle w:val="a4"/>
          <w:highlight w:val="white"/>
        </w:rPr>
        <w:t>е</w:t>
      </w:r>
      <w:r>
        <w:rPr>
          <w:rStyle w:val="a4"/>
          <w:highlight w:val="white"/>
        </w:rPr>
        <w:t xml:space="preserve">ний по отчету об ОВОС: </w:t>
      </w:r>
      <w:r>
        <w:rPr>
          <w:rStyle w:val="a4"/>
          <w:b w:val="0"/>
          <w:highlight w:val="white"/>
          <w:u w:val="single"/>
        </w:rPr>
        <w:t>с 10.07.2019 г. – по 08.08.2019г.</w:t>
      </w:r>
    </w:p>
    <w:p w:rsidR="002B1288" w:rsidRDefault="00657D7C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br w:type="page"/>
      </w:r>
    </w:p>
    <w:p w:rsidR="002B1288" w:rsidRDefault="00657D7C">
      <w:pPr>
        <w:pStyle w:val="ae"/>
        <w:spacing w:beforeAutospacing="0" w:afterAutospacing="0" w:line="276" w:lineRule="auto"/>
        <w:rPr>
          <w:rStyle w:val="a4"/>
        </w:rPr>
      </w:pPr>
      <w:r>
        <w:rPr>
          <w:rStyle w:val="a4"/>
        </w:rPr>
        <w:lastRenderedPageBreak/>
        <w:t>С документацией по ОВОС можно ознакомиться:</w:t>
      </w:r>
    </w:p>
    <w:p w:rsidR="002B1288" w:rsidRDefault="00657D7C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В электронном виде на </w:t>
      </w:r>
      <w:r>
        <w:rPr>
          <w:rFonts w:ascii="Times New Roman" w:hAnsi="Times New Roman" w:cs="Times New Roman"/>
          <w:color w:val="000000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интернет-</w:t>
      </w:r>
      <w:r>
        <w:rPr>
          <w:rFonts w:ascii="Times New Roman" w:hAnsi="Times New Roman" w:cs="Times New Roman"/>
          <w:color w:val="000000"/>
          <w:szCs w:val="24"/>
        </w:rPr>
        <w:t xml:space="preserve">сайте </w:t>
      </w:r>
      <w:r>
        <w:rPr>
          <w:rFonts w:ascii="Times New Roman" w:hAnsi="Times New Roman" w:cs="Times New Roman"/>
          <w:color w:val="000000"/>
          <w:spacing w:val="-1"/>
          <w:szCs w:val="24"/>
        </w:rPr>
        <w:t>Браславского р</w:t>
      </w:r>
      <w:r>
        <w:rPr>
          <w:rFonts w:ascii="Times New Roman" w:hAnsi="Times New Roman" w:cs="Times New Roman"/>
          <w:color w:val="000000"/>
          <w:szCs w:val="24"/>
        </w:rPr>
        <w:t>айонного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исполнител</w:t>
      </w:r>
      <w:r>
        <w:rPr>
          <w:rFonts w:ascii="Times New Roman" w:hAnsi="Times New Roman" w:cs="Times New Roman"/>
          <w:color w:val="000000"/>
          <w:spacing w:val="-1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Cs w:val="24"/>
        </w:rPr>
        <w:t>ного ко</w:t>
      </w:r>
      <w:r>
        <w:rPr>
          <w:rFonts w:ascii="Times New Roman" w:hAnsi="Times New Roman" w:cs="Times New Roman"/>
          <w:color w:val="000000"/>
          <w:spacing w:val="-1"/>
          <w:szCs w:val="24"/>
        </w:rPr>
        <w:t>митета (</w:t>
      </w:r>
      <w:r>
        <w:rPr>
          <w:rFonts w:ascii="Times New Roman" w:hAnsi="Times New Roman" w:cs="Times New Roman"/>
          <w:color w:val="000000"/>
          <w:szCs w:val="24"/>
        </w:rPr>
        <w:t xml:space="preserve">211969, г. Браслав, ул.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119, тел. 8-02153-6-25-36</w:t>
      </w:r>
      <w:r>
        <w:rPr>
          <w:rFonts w:ascii="Times New Roman" w:hAnsi="Times New Roman" w:cs="Times New Roman"/>
          <w:bCs/>
        </w:rPr>
        <w:t>,</w:t>
      </w:r>
      <w:r>
        <w:rPr>
          <w:rStyle w:val="a4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http://braslav.vitebsk-region.gov.by, </w:t>
      </w:r>
      <w:r>
        <w:rPr>
          <w:rFonts w:ascii="Times New Roman" w:hAnsi="Times New Roman" w:cs="Times New Roman"/>
          <w:szCs w:val="24"/>
          <w:lang w:val="en-US"/>
        </w:rPr>
        <w:t>e</w:t>
      </w: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  <w:lang w:val="en-US"/>
        </w:rPr>
        <w:t>mail</w:t>
      </w:r>
      <w:r>
        <w:rPr>
          <w:rFonts w:ascii="Times New Roman" w:hAnsi="Times New Roman" w:cs="Times New Roman"/>
          <w:szCs w:val="24"/>
        </w:rPr>
        <w:t xml:space="preserve">: </w:t>
      </w:r>
      <w:hyperlink r:id="rId7">
        <w:r>
          <w:rPr>
            <w:rStyle w:val="-"/>
            <w:rFonts w:ascii="Times New Roman" w:hAnsi="Times New Roman"/>
            <w:szCs w:val="24"/>
            <w:highlight w:val="white"/>
            <w:u w:val="none"/>
          </w:rPr>
          <w:t>ricbraslav@vitebsk.by</w:t>
        </w:r>
      </w:hyperlink>
      <w:r>
        <w:rPr>
          <w:rFonts w:ascii="Times New Roman" w:hAnsi="Times New Roman" w:cs="Times New Roman"/>
          <w:szCs w:val="24"/>
        </w:rPr>
        <w:t>)</w:t>
      </w:r>
    </w:p>
    <w:p w:rsidR="002B1288" w:rsidRDefault="00657D7C">
      <w:pPr>
        <w:pStyle w:val="ae"/>
        <w:spacing w:beforeAutospacing="0" w:afterAutospacing="0" w:line="276" w:lineRule="auto"/>
      </w:pPr>
      <w:r>
        <w:rPr>
          <w:rFonts w:ascii="Liberation Serif" w:hAnsi="Liberation Serif"/>
          <w:color w:val="000000"/>
          <w:highlight w:val="white"/>
        </w:rPr>
        <w:t xml:space="preserve">Контактное лицо – Главный специалист </w:t>
      </w:r>
      <w:r>
        <w:rPr>
          <w:rFonts w:ascii="Liberation Serif" w:hAnsi="Liberation Serif"/>
          <w:highlight w:val="white"/>
        </w:rPr>
        <w:t xml:space="preserve">отдела </w:t>
      </w:r>
      <w:r>
        <w:rPr>
          <w:rStyle w:val="a7"/>
          <w:rFonts w:ascii="Liberation Serif" w:hAnsi="Liberation Serif"/>
          <w:i w:val="0"/>
          <w:iCs w:val="0"/>
          <w:highlight w:val="white"/>
        </w:rPr>
        <w:t xml:space="preserve">архитектуры и </w:t>
      </w:r>
      <w:r>
        <w:rPr>
          <w:rStyle w:val="a7"/>
          <w:rFonts w:ascii="Liberation Serif" w:hAnsi="Liberation Serif"/>
          <w:i w:val="0"/>
          <w:iCs w:val="0"/>
          <w:highlight w:val="white"/>
        </w:rPr>
        <w:t>строительства, жилищно-коммунального хозяйства</w:t>
      </w:r>
      <w:r>
        <w:rPr>
          <w:rFonts w:ascii="Liberation Serif" w:hAnsi="Liberation Serif"/>
          <w:highlight w:val="white"/>
        </w:rPr>
        <w:t xml:space="preserve">  Браславского РИК</w:t>
      </w:r>
      <w:r>
        <w:rPr>
          <w:rFonts w:ascii="Liberation Serif" w:hAnsi="Liberation Serif"/>
          <w:color w:val="000000"/>
          <w:highlight w:val="white"/>
        </w:rPr>
        <w:t xml:space="preserve">  – </w:t>
      </w:r>
      <w:proofErr w:type="spellStart"/>
      <w:r>
        <w:rPr>
          <w:rFonts w:ascii="Liberation Serif" w:hAnsi="Liberation Serif"/>
          <w:color w:val="000000"/>
          <w:highlight w:val="white"/>
        </w:rPr>
        <w:t>Царковский</w:t>
      </w:r>
      <w:proofErr w:type="spellEnd"/>
      <w:r>
        <w:rPr>
          <w:rFonts w:ascii="Liberation Serif" w:hAnsi="Liberation Serif"/>
          <w:color w:val="000000"/>
          <w:highlight w:val="white"/>
        </w:rPr>
        <w:t xml:space="preserve"> Павел Олегович, тел. 8</w:t>
      </w:r>
      <w:r>
        <w:rPr>
          <w:rFonts w:ascii="Liberation Serif" w:hAnsi="Liberation Serif" w:cs="Liberation Serif;Times New Roma"/>
          <w:color w:val="000000"/>
          <w:sz w:val="28"/>
          <w:szCs w:val="28"/>
          <w:highlight w:val="white"/>
        </w:rPr>
        <w:t>(02153)</w:t>
      </w:r>
      <w:r>
        <w:rPr>
          <w:rFonts w:ascii="Liberation Serif" w:hAnsi="Liberation Serif"/>
          <w:color w:val="000000"/>
          <w:highlight w:val="white"/>
        </w:rPr>
        <w:t>62403, e-</w:t>
      </w:r>
      <w:proofErr w:type="spellStart"/>
      <w:r>
        <w:rPr>
          <w:rFonts w:ascii="Liberation Serif" w:hAnsi="Liberation Serif"/>
          <w:color w:val="000000"/>
          <w:highlight w:val="white"/>
        </w:rPr>
        <w:t>mail</w:t>
      </w:r>
      <w:proofErr w:type="spellEnd"/>
      <w:r>
        <w:rPr>
          <w:rFonts w:ascii="Liberation Serif" w:hAnsi="Liberation Serif"/>
          <w:color w:val="000000"/>
          <w:highlight w:val="white"/>
        </w:rPr>
        <w:t>: arh_rik@tut.by</w:t>
      </w:r>
    </w:p>
    <w:p w:rsidR="002B1288" w:rsidRDefault="002B1288">
      <w:pPr>
        <w:pStyle w:val="ae"/>
        <w:spacing w:beforeAutospacing="0" w:afterAutospacing="0" w:line="276" w:lineRule="auto"/>
        <w:jc w:val="both"/>
        <w:rPr>
          <w:color w:val="000000"/>
          <w:u w:val="single"/>
        </w:rPr>
      </w:pPr>
    </w:p>
    <w:p w:rsidR="002B1288" w:rsidRDefault="00657D7C">
      <w:pPr>
        <w:pStyle w:val="ae"/>
        <w:spacing w:beforeAutospacing="0" w:afterAutospacing="0" w:line="276" w:lineRule="auto"/>
        <w:jc w:val="both"/>
        <w:rPr>
          <w:u w:val="single"/>
        </w:rPr>
      </w:pPr>
      <w:r>
        <w:rPr>
          <w:u w:val="single"/>
        </w:rPr>
        <w:t>В ОДО «ЭНЭКА» (220125, г. Минск, пр-т Независимости, 177-1, www.eneca.by), контак</w:t>
      </w:r>
      <w:r>
        <w:rPr>
          <w:u w:val="single"/>
        </w:rPr>
        <w:t>т</w:t>
      </w:r>
      <w:r>
        <w:rPr>
          <w:u w:val="single"/>
        </w:rPr>
        <w:t xml:space="preserve">ное лицо – главный специалист </w:t>
      </w:r>
      <w:proofErr w:type="spellStart"/>
      <w:r>
        <w:rPr>
          <w:u w:val="single"/>
        </w:rPr>
        <w:t>Викто</w:t>
      </w:r>
      <w:r>
        <w:rPr>
          <w:u w:val="single"/>
        </w:rPr>
        <w:t>рчик</w:t>
      </w:r>
      <w:proofErr w:type="spellEnd"/>
      <w:r>
        <w:rPr>
          <w:u w:val="single"/>
        </w:rPr>
        <w:t xml:space="preserve"> Анна Александровна, тел. 8(017)3930141, вел. 8(029)1105977, факс 8(017)3932794, e-</w:t>
      </w:r>
      <w:proofErr w:type="spellStart"/>
      <w:r>
        <w:rPr>
          <w:u w:val="single"/>
        </w:rPr>
        <w:t>mail</w:t>
      </w:r>
      <w:proofErr w:type="spellEnd"/>
      <w:r>
        <w:rPr>
          <w:u w:val="single"/>
        </w:rPr>
        <w:t xml:space="preserve">: </w:t>
      </w:r>
      <w:r>
        <w:rPr>
          <w:rStyle w:val="mail-message-sender-email"/>
          <w:u w:val="single"/>
        </w:rPr>
        <w:t>gaimanova@tut.by</w:t>
      </w:r>
    </w:p>
    <w:p w:rsidR="002B1288" w:rsidRDefault="002B1288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2B1288" w:rsidRDefault="00657D7C">
      <w:pPr>
        <w:pStyle w:val="ae"/>
        <w:spacing w:beforeAutospacing="0" w:afterAutospacing="0" w:line="276" w:lineRule="auto"/>
        <w:rPr>
          <w:rStyle w:val="a4"/>
        </w:rPr>
      </w:pPr>
      <w:r>
        <w:rPr>
          <w:rStyle w:val="a4"/>
        </w:rPr>
        <w:t>Замечания и предложения по отчету об ОВОС в течение объявленного срока можно направлять:</w:t>
      </w:r>
    </w:p>
    <w:p w:rsidR="002B1288" w:rsidRDefault="00657D7C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color w:val="000000"/>
          <w:spacing w:val="-1"/>
          <w:szCs w:val="24"/>
        </w:rPr>
        <w:t>В Браславский р</w:t>
      </w:r>
      <w:r>
        <w:rPr>
          <w:rFonts w:ascii="Times New Roman" w:hAnsi="Times New Roman" w:cs="Times New Roman"/>
          <w:color w:val="000000"/>
          <w:szCs w:val="24"/>
        </w:rPr>
        <w:t>айонный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исполнительный комитет (</w:t>
      </w:r>
      <w:r>
        <w:rPr>
          <w:rFonts w:ascii="Times New Roman" w:hAnsi="Times New Roman" w:cs="Times New Roman"/>
          <w:color w:val="000000"/>
          <w:szCs w:val="24"/>
        </w:rPr>
        <w:t xml:space="preserve">211969, </w:t>
      </w:r>
      <w:r>
        <w:rPr>
          <w:rFonts w:ascii="Times New Roman" w:hAnsi="Times New Roman" w:cs="Times New Roman"/>
          <w:color w:val="000000"/>
          <w:szCs w:val="24"/>
        </w:rPr>
        <w:t xml:space="preserve">г. Браслав, ул.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119, тел. 8-02153-6-25-36</w:t>
      </w:r>
      <w:r>
        <w:rPr>
          <w:rFonts w:ascii="Times New Roman" w:hAnsi="Times New Roman" w:cs="Times New Roman"/>
          <w:bCs/>
        </w:rPr>
        <w:t>,</w:t>
      </w:r>
      <w:r>
        <w:rPr>
          <w:rStyle w:val="a4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http://braslav.vitebsk-region.gov.by, </w:t>
      </w:r>
      <w:r>
        <w:rPr>
          <w:rFonts w:ascii="Times New Roman" w:hAnsi="Times New Roman" w:cs="Times New Roman"/>
          <w:szCs w:val="24"/>
          <w:lang w:val="en-US"/>
        </w:rPr>
        <w:t>e</w:t>
      </w: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  <w:lang w:val="en-US"/>
        </w:rPr>
        <w:t>mail</w:t>
      </w:r>
      <w:r>
        <w:rPr>
          <w:rFonts w:ascii="Times New Roman" w:hAnsi="Times New Roman" w:cs="Times New Roman"/>
          <w:szCs w:val="24"/>
        </w:rPr>
        <w:t xml:space="preserve">: </w:t>
      </w:r>
      <w:hyperlink r:id="rId8">
        <w:r>
          <w:rPr>
            <w:rStyle w:val="-"/>
            <w:rFonts w:ascii="Times New Roman" w:hAnsi="Times New Roman"/>
            <w:szCs w:val="24"/>
            <w:highlight w:val="white"/>
            <w:u w:val="none"/>
          </w:rPr>
          <w:t>ricbraslav@vitebsk.by</w:t>
        </w:r>
      </w:hyperlink>
      <w:r>
        <w:rPr>
          <w:rFonts w:ascii="Times New Roman" w:hAnsi="Times New Roman" w:cs="Times New Roman"/>
          <w:szCs w:val="24"/>
        </w:rPr>
        <w:t>)</w:t>
      </w:r>
    </w:p>
    <w:p w:rsidR="002B1288" w:rsidRDefault="00657D7C">
      <w:pPr>
        <w:pStyle w:val="ae"/>
        <w:spacing w:beforeAutospacing="0" w:afterAutospacing="0" w:line="276" w:lineRule="auto"/>
        <w:jc w:val="both"/>
      </w:pPr>
      <w:r>
        <w:rPr>
          <w:rFonts w:ascii="Liberation Serif" w:hAnsi="Liberation Serif"/>
          <w:color w:val="000000"/>
          <w:highlight w:val="white"/>
        </w:rPr>
        <w:t xml:space="preserve">Контактное лицо – Главный специалист </w:t>
      </w:r>
      <w:r>
        <w:rPr>
          <w:rFonts w:ascii="Liberation Serif" w:hAnsi="Liberation Serif"/>
          <w:highlight w:val="white"/>
        </w:rPr>
        <w:t xml:space="preserve">отдела </w:t>
      </w:r>
      <w:r>
        <w:rPr>
          <w:rStyle w:val="a7"/>
          <w:rFonts w:ascii="Liberation Serif" w:hAnsi="Liberation Serif"/>
          <w:i w:val="0"/>
          <w:iCs w:val="0"/>
          <w:highlight w:val="white"/>
        </w:rPr>
        <w:t>архитектуры и строительства, жилищно-комм</w:t>
      </w:r>
      <w:r>
        <w:rPr>
          <w:rStyle w:val="a7"/>
          <w:rFonts w:ascii="Liberation Serif" w:hAnsi="Liberation Serif"/>
          <w:i w:val="0"/>
          <w:iCs w:val="0"/>
          <w:highlight w:val="white"/>
        </w:rPr>
        <w:t>унального хозяйства</w:t>
      </w:r>
      <w:r>
        <w:rPr>
          <w:rFonts w:ascii="Liberation Serif" w:hAnsi="Liberation Serif"/>
          <w:highlight w:val="white"/>
        </w:rPr>
        <w:t xml:space="preserve">  Браславского РИК</w:t>
      </w:r>
      <w:r>
        <w:rPr>
          <w:rFonts w:ascii="Liberation Serif" w:hAnsi="Liberation Serif"/>
          <w:color w:val="000000"/>
          <w:highlight w:val="white"/>
        </w:rPr>
        <w:t xml:space="preserve">  – </w:t>
      </w:r>
      <w:proofErr w:type="spellStart"/>
      <w:r>
        <w:rPr>
          <w:rFonts w:ascii="Liberation Serif" w:hAnsi="Liberation Serif"/>
          <w:color w:val="000000"/>
          <w:highlight w:val="white"/>
        </w:rPr>
        <w:t>Царковский</w:t>
      </w:r>
      <w:proofErr w:type="spellEnd"/>
      <w:r>
        <w:rPr>
          <w:rFonts w:ascii="Liberation Serif" w:hAnsi="Liberation Serif"/>
          <w:color w:val="000000"/>
          <w:highlight w:val="white"/>
        </w:rPr>
        <w:t xml:space="preserve"> Павел Олегович, тел. 8</w:t>
      </w:r>
      <w:r>
        <w:rPr>
          <w:rFonts w:ascii="Liberation Serif" w:hAnsi="Liberation Serif" w:cs="Liberation Serif;Times New Roma"/>
          <w:color w:val="000000"/>
          <w:sz w:val="28"/>
          <w:szCs w:val="28"/>
          <w:highlight w:val="white"/>
        </w:rPr>
        <w:t>(02153)</w:t>
      </w:r>
      <w:r>
        <w:rPr>
          <w:rFonts w:ascii="Liberation Serif" w:hAnsi="Liberation Serif"/>
          <w:color w:val="000000"/>
          <w:highlight w:val="white"/>
        </w:rPr>
        <w:t>62403, e-</w:t>
      </w:r>
      <w:proofErr w:type="spellStart"/>
      <w:r>
        <w:rPr>
          <w:rFonts w:ascii="Liberation Serif" w:hAnsi="Liberation Serif"/>
          <w:color w:val="000000"/>
          <w:highlight w:val="white"/>
        </w:rPr>
        <w:t>mail</w:t>
      </w:r>
      <w:proofErr w:type="spellEnd"/>
      <w:r>
        <w:rPr>
          <w:rFonts w:ascii="Liberation Serif" w:hAnsi="Liberation Serif"/>
          <w:color w:val="000000"/>
          <w:highlight w:val="white"/>
        </w:rPr>
        <w:t>: arh_rik@tut.by</w:t>
      </w:r>
    </w:p>
    <w:p w:rsidR="002B1288" w:rsidRDefault="002B128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2B1288" w:rsidRDefault="00657D7C">
      <w:pPr>
        <w:pStyle w:val="ae"/>
        <w:spacing w:beforeAutospacing="0" w:afterAutospacing="0" w:line="276" w:lineRule="auto"/>
        <w:jc w:val="both"/>
        <w:rPr>
          <w:u w:val="single"/>
        </w:rPr>
      </w:pPr>
      <w:r>
        <w:rPr>
          <w:u w:val="single"/>
        </w:rPr>
        <w:t>В ОДО «ЭНЭКА» (220125, г. Минск, пр-т Независимости, 177-1, www.eneca.by), контак</w:t>
      </w:r>
      <w:r>
        <w:rPr>
          <w:u w:val="single"/>
        </w:rPr>
        <w:t>т</w:t>
      </w:r>
      <w:r>
        <w:rPr>
          <w:u w:val="single"/>
        </w:rPr>
        <w:t xml:space="preserve">ное лицо – главный специалист </w:t>
      </w:r>
      <w:proofErr w:type="spellStart"/>
      <w:r>
        <w:rPr>
          <w:u w:val="single"/>
        </w:rPr>
        <w:t>Викторчик</w:t>
      </w:r>
      <w:proofErr w:type="spellEnd"/>
      <w:r>
        <w:rPr>
          <w:u w:val="single"/>
        </w:rPr>
        <w:t xml:space="preserve"> Анна Александровна, тел. 8(017)3930141, вел. 8(029)1105977, факс 8(017)3932794, e-</w:t>
      </w:r>
      <w:proofErr w:type="spellStart"/>
      <w:r>
        <w:rPr>
          <w:u w:val="single"/>
        </w:rPr>
        <w:t>mail</w:t>
      </w:r>
      <w:proofErr w:type="spellEnd"/>
      <w:r>
        <w:rPr>
          <w:u w:val="single"/>
        </w:rPr>
        <w:t xml:space="preserve">: </w:t>
      </w:r>
      <w:r>
        <w:rPr>
          <w:rStyle w:val="mail-message-sender-email"/>
          <w:u w:val="single"/>
        </w:rPr>
        <w:t>gaimanova@tut.by</w:t>
      </w:r>
    </w:p>
    <w:p w:rsidR="002B1288" w:rsidRDefault="002B1288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2B1288" w:rsidRDefault="00657D7C">
      <w:pPr>
        <w:pStyle w:val="ConsPlusNonformat"/>
        <w:spacing w:line="276" w:lineRule="auto"/>
        <w:jc w:val="both"/>
        <w:rPr>
          <w:rStyle w:val="a4"/>
          <w:rFonts w:ascii="Times New Roman" w:hAnsi="Times New Roman"/>
          <w:i/>
          <w:szCs w:val="24"/>
        </w:rPr>
      </w:pPr>
      <w:r>
        <w:rPr>
          <w:rStyle w:val="a4"/>
          <w:rFonts w:ascii="Times New Roman" w:hAnsi="Times New Roman"/>
          <w:szCs w:val="24"/>
        </w:rPr>
        <w:t>Орган, ответственный за прин</w:t>
      </w:r>
      <w:r>
        <w:rPr>
          <w:rStyle w:val="a4"/>
          <w:rFonts w:ascii="Times New Roman" w:hAnsi="Times New Roman"/>
          <w:szCs w:val="24"/>
        </w:rPr>
        <w:t>ятие решения в отношении хозяйственной деятельн</w:t>
      </w:r>
      <w:r>
        <w:rPr>
          <w:rStyle w:val="a4"/>
          <w:rFonts w:ascii="Times New Roman" w:hAnsi="Times New Roman"/>
          <w:szCs w:val="24"/>
        </w:rPr>
        <w:t>о</w:t>
      </w:r>
      <w:r>
        <w:rPr>
          <w:rStyle w:val="a4"/>
          <w:rFonts w:ascii="Times New Roman" w:hAnsi="Times New Roman"/>
          <w:szCs w:val="24"/>
        </w:rPr>
        <w:t>сти</w:t>
      </w:r>
      <w:r>
        <w:rPr>
          <w:rStyle w:val="a4"/>
          <w:rFonts w:ascii="Times New Roman" w:hAnsi="Times New Roman"/>
          <w:i/>
          <w:szCs w:val="24"/>
        </w:rPr>
        <w:t xml:space="preserve">: </w:t>
      </w:r>
    </w:p>
    <w:p w:rsidR="002B1288" w:rsidRDefault="00657D7C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color w:val="000000"/>
          <w:spacing w:val="-1"/>
          <w:szCs w:val="24"/>
          <w:u w:val="single"/>
        </w:rPr>
        <w:t>Браславский р</w:t>
      </w:r>
      <w:r>
        <w:rPr>
          <w:rFonts w:ascii="Times New Roman" w:hAnsi="Times New Roman" w:cs="Times New Roman"/>
          <w:color w:val="000000"/>
          <w:szCs w:val="24"/>
          <w:u w:val="single"/>
        </w:rPr>
        <w:t>айонный</w:t>
      </w:r>
      <w:r>
        <w:rPr>
          <w:rFonts w:ascii="Times New Roman" w:hAnsi="Times New Roman" w:cs="Times New Roman"/>
          <w:color w:val="000000"/>
          <w:spacing w:val="-1"/>
          <w:szCs w:val="24"/>
          <w:u w:val="single"/>
        </w:rPr>
        <w:t xml:space="preserve"> исполнительный комитет (</w:t>
      </w:r>
      <w:r>
        <w:rPr>
          <w:rFonts w:ascii="Times New Roman" w:hAnsi="Times New Roman" w:cs="Times New Roman"/>
          <w:color w:val="000000"/>
          <w:szCs w:val="24"/>
          <w:u w:val="single"/>
        </w:rPr>
        <w:t xml:space="preserve">211969, г. Браслав, ул. </w:t>
      </w:r>
      <w:proofErr w:type="gramStart"/>
      <w:r>
        <w:rPr>
          <w:rFonts w:ascii="Times New Roman" w:hAnsi="Times New Roman" w:cs="Times New Roman"/>
          <w:color w:val="000000"/>
          <w:szCs w:val="24"/>
          <w:u w:val="single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Cs w:val="24"/>
          <w:u w:val="single"/>
        </w:rPr>
        <w:t>, 119, тел. 8-02153-6-25-36</w:t>
      </w:r>
      <w:r>
        <w:rPr>
          <w:rFonts w:ascii="Times New Roman" w:hAnsi="Times New Roman" w:cs="Times New Roman"/>
          <w:bCs/>
          <w:u w:val="single"/>
        </w:rPr>
        <w:t>,</w:t>
      </w:r>
      <w:r>
        <w:rPr>
          <w:rStyle w:val="a4"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 xml:space="preserve">http://braslav.vitebsk-region.gov.by, </w:t>
      </w:r>
      <w:r>
        <w:rPr>
          <w:rFonts w:ascii="Times New Roman" w:hAnsi="Times New Roman" w:cs="Times New Roman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Cs w:val="24"/>
          <w:u w:val="single"/>
        </w:rPr>
        <w:t>-</w:t>
      </w:r>
      <w:r>
        <w:rPr>
          <w:rFonts w:ascii="Times New Roman" w:hAnsi="Times New Roman" w:cs="Times New Roman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hyperlink r:id="rId9">
        <w:r>
          <w:rPr>
            <w:rStyle w:val="-"/>
            <w:rFonts w:ascii="Times New Roman" w:hAnsi="Times New Roman"/>
            <w:szCs w:val="24"/>
            <w:highlight w:val="white"/>
          </w:rPr>
          <w:t>r</w:t>
        </w:r>
        <w:r>
          <w:rPr>
            <w:rStyle w:val="-"/>
            <w:rFonts w:ascii="Times New Roman" w:hAnsi="Times New Roman"/>
            <w:szCs w:val="24"/>
            <w:highlight w:val="white"/>
          </w:rPr>
          <w:t>icbraslav@vitebsk.by</w:t>
        </w:r>
      </w:hyperlink>
      <w:r>
        <w:rPr>
          <w:rFonts w:ascii="Times New Roman" w:hAnsi="Times New Roman" w:cs="Times New Roman"/>
          <w:szCs w:val="24"/>
          <w:u w:val="single"/>
        </w:rPr>
        <w:t>)</w:t>
      </w:r>
    </w:p>
    <w:p w:rsidR="002B1288" w:rsidRDefault="002B128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2B1288" w:rsidRDefault="00657D7C">
      <w:pPr>
        <w:pStyle w:val="ae"/>
        <w:spacing w:beforeAutospacing="0" w:afterAutospacing="0" w:line="276" w:lineRule="auto"/>
        <w:jc w:val="both"/>
      </w:pPr>
      <w:r>
        <w:rPr>
          <w:rStyle w:val="a4"/>
        </w:rPr>
        <w:t xml:space="preserve">Заявление о необходимости проведения общественных слушаний (собрания) можно направить: </w:t>
      </w:r>
      <w:r>
        <w:rPr>
          <w:u w:val="single"/>
        </w:rPr>
        <w:t xml:space="preserve">в </w:t>
      </w:r>
      <w:r>
        <w:rPr>
          <w:color w:val="000000"/>
          <w:spacing w:val="-1"/>
          <w:u w:val="single"/>
        </w:rPr>
        <w:t>Браславский р</w:t>
      </w:r>
      <w:r>
        <w:rPr>
          <w:color w:val="000000"/>
          <w:u w:val="single"/>
        </w:rPr>
        <w:t>айонный</w:t>
      </w:r>
      <w:r>
        <w:rPr>
          <w:color w:val="000000"/>
          <w:spacing w:val="-1"/>
          <w:u w:val="single"/>
        </w:rPr>
        <w:t xml:space="preserve"> исполнительный комитет (</w:t>
      </w:r>
      <w:r>
        <w:rPr>
          <w:color w:val="000000"/>
          <w:u w:val="single"/>
        </w:rPr>
        <w:t xml:space="preserve">211969, г. Браслав, ул. </w:t>
      </w:r>
      <w:proofErr w:type="gramStart"/>
      <w:r>
        <w:rPr>
          <w:color w:val="000000"/>
          <w:u w:val="single"/>
        </w:rPr>
        <w:t>С</w:t>
      </w:r>
      <w:r>
        <w:rPr>
          <w:color w:val="000000"/>
          <w:u w:val="single"/>
        </w:rPr>
        <w:t>о</w:t>
      </w:r>
      <w:r>
        <w:rPr>
          <w:color w:val="000000"/>
          <w:u w:val="single"/>
        </w:rPr>
        <w:t>ветская</w:t>
      </w:r>
      <w:proofErr w:type="gramEnd"/>
      <w:r>
        <w:rPr>
          <w:color w:val="000000"/>
          <w:u w:val="single"/>
        </w:rPr>
        <w:t>, 119)</w:t>
      </w:r>
      <w:r>
        <w:rPr>
          <w:u w:val="single"/>
        </w:rPr>
        <w:t xml:space="preserve"> в срок </w:t>
      </w:r>
      <w:r>
        <w:rPr>
          <w:highlight w:val="white"/>
          <w:u w:val="single"/>
        </w:rPr>
        <w:t>до 23 июля 2019 года</w:t>
      </w:r>
      <w:r>
        <w:rPr>
          <w:color w:val="000000"/>
          <w:spacing w:val="-1"/>
          <w:highlight w:val="white"/>
          <w:u w:val="single"/>
        </w:rPr>
        <w:t>.</w:t>
      </w:r>
      <w:r>
        <w:rPr>
          <w:u w:val="single"/>
        </w:rPr>
        <w:t xml:space="preserve">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2B1288" w:rsidRDefault="002B1288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2B1288" w:rsidRDefault="00657D7C">
      <w:pPr>
        <w:spacing w:line="276" w:lineRule="auto"/>
        <w:jc w:val="both"/>
      </w:pPr>
      <w:r>
        <w:rPr>
          <w:rStyle w:val="a4"/>
        </w:rPr>
        <w:t>Заявление о намерении проведения общественной экологической экспертизы можно направить</w:t>
      </w:r>
      <w:r>
        <w:rPr>
          <w:rStyle w:val="a4"/>
          <w:i/>
        </w:rPr>
        <w:t>:</w:t>
      </w:r>
      <w:r>
        <w:rPr>
          <w:rStyle w:val="a4"/>
          <w:i/>
          <w:color w:val="FF0000"/>
        </w:rPr>
        <w:t xml:space="preserve"> </w:t>
      </w:r>
      <w:r>
        <w:rPr>
          <w:color w:val="000000"/>
          <w:u w:val="single"/>
        </w:rPr>
        <w:t xml:space="preserve">в </w:t>
      </w:r>
      <w:r>
        <w:rPr>
          <w:color w:val="000000" w:themeColor="text1"/>
          <w:u w:val="single"/>
        </w:rPr>
        <w:t>УП «</w:t>
      </w:r>
      <w:proofErr w:type="spellStart"/>
      <w:r>
        <w:rPr>
          <w:color w:val="000000" w:themeColor="text1"/>
          <w:u w:val="single"/>
        </w:rPr>
        <w:t>Витебскоблгаз</w:t>
      </w:r>
      <w:proofErr w:type="spellEnd"/>
      <w:r>
        <w:rPr>
          <w:color w:val="000000" w:themeColor="text1"/>
          <w:u w:val="single"/>
        </w:rPr>
        <w:t>»</w:t>
      </w:r>
      <w:r>
        <w:rPr>
          <w:color w:val="000000"/>
          <w:spacing w:val="-1"/>
          <w:u w:val="single"/>
        </w:rPr>
        <w:t xml:space="preserve"> (</w:t>
      </w:r>
      <w:r>
        <w:rPr>
          <w:u w:val="single"/>
        </w:rPr>
        <w:t>2210029, г. Витебск, ул. Правды, 36, тел.</w:t>
      </w:r>
      <w:r>
        <w:rPr>
          <w:rFonts w:ascii="Liberation Serif" w:hAnsi="Liberation Serif" w:cs="Liberation Serif;Times New Roma"/>
          <w:sz w:val="28"/>
          <w:szCs w:val="28"/>
          <w:u w:val="single"/>
        </w:rPr>
        <w:t xml:space="preserve"> факс 8(02153)39185</w:t>
      </w:r>
      <w:r>
        <w:rPr>
          <w:u w:val="single"/>
        </w:rPr>
        <w:t xml:space="preserve">, </w:t>
      </w:r>
      <w:hyperlink r:id="rId10">
        <w:r>
          <w:rPr>
            <w:rStyle w:val="-"/>
            <w:rFonts w:ascii="Liberation Serif" w:hAnsi="Liberation Serif" w:cs="Liberation Serif;Times New Roma"/>
            <w:bCs/>
            <w:color w:val="000000" w:themeColor="text1"/>
            <w:sz w:val="28"/>
            <w:szCs w:val="28"/>
            <w:highlight w:val="white"/>
            <w:lang w:eastAsia="ar-SA"/>
          </w:rPr>
          <w:t>info@braslav.oblgas.by</w:t>
        </w:r>
      </w:hyperlink>
      <w:r>
        <w:rPr>
          <w:color w:val="000000"/>
          <w:u w:val="single"/>
        </w:rPr>
        <w:t>) в срок до 23</w:t>
      </w:r>
      <w:r>
        <w:rPr>
          <w:color w:val="000000"/>
          <w:highlight w:val="white"/>
          <w:u w:val="single"/>
        </w:rPr>
        <w:t xml:space="preserve"> июля 2019 года.</w:t>
      </w:r>
      <w:r>
        <w:rPr>
          <w:color w:val="000000"/>
          <w:u w:val="single"/>
        </w:rPr>
        <w:t xml:space="preserve"> Заявления, п</w:t>
      </w:r>
      <w:r>
        <w:rPr>
          <w:color w:val="000000"/>
          <w:u w:val="single"/>
        </w:rPr>
        <w:t>о</w:t>
      </w:r>
      <w:r>
        <w:rPr>
          <w:color w:val="000000"/>
          <w:u w:val="single"/>
        </w:rPr>
        <w:t>данные после указанных сроков, рассматриваться не будут.</w:t>
      </w:r>
    </w:p>
    <w:p w:rsidR="002B1288" w:rsidRDefault="002B1288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2B1288" w:rsidRDefault="00657D7C">
      <w:pPr>
        <w:pStyle w:val="ae"/>
        <w:spacing w:beforeAutospacing="0" w:afterAutospacing="0" w:line="276" w:lineRule="auto"/>
        <w:rPr>
          <w:rStyle w:val="a4"/>
        </w:rPr>
      </w:pPr>
      <w:r>
        <w:rPr>
          <w:rStyle w:val="a4"/>
        </w:rPr>
        <w:t>М</w:t>
      </w:r>
      <w:r>
        <w:rPr>
          <w:rStyle w:val="a4"/>
        </w:rPr>
        <w:t>есто и дата опубликования уведомления:</w:t>
      </w:r>
    </w:p>
    <w:p w:rsidR="002B1288" w:rsidRDefault="00657D7C">
      <w:pPr>
        <w:pStyle w:val="ae"/>
        <w:spacing w:beforeAutospacing="0" w:afterAutospacing="0" w:line="276" w:lineRule="auto"/>
        <w:jc w:val="both"/>
        <w:rPr>
          <w:rStyle w:val="a4"/>
          <w:b w:val="0"/>
          <w:u w:val="single"/>
        </w:rPr>
      </w:pPr>
      <w:r>
        <w:rPr>
          <w:rStyle w:val="a4"/>
          <w:b w:val="0"/>
          <w:highlight w:val="white"/>
          <w:u w:val="single"/>
        </w:rPr>
        <w:t>Уведомления о проведении общественных обсуждений размещены:</w:t>
      </w:r>
    </w:p>
    <w:p w:rsidR="002B1288" w:rsidRDefault="00657D7C">
      <w:pPr>
        <w:pStyle w:val="ae"/>
        <w:spacing w:beforeAutospacing="0" w:afterAutospacing="0" w:line="276" w:lineRule="auto"/>
        <w:ind w:right="-141"/>
        <w:jc w:val="both"/>
        <w:rPr>
          <w:color w:val="000000"/>
          <w:spacing w:val="-1"/>
          <w:u w:val="single"/>
        </w:rPr>
      </w:pPr>
      <w:r>
        <w:rPr>
          <w:rStyle w:val="a4"/>
          <w:b w:val="0"/>
          <w:highlight w:val="white"/>
          <w:u w:val="single"/>
        </w:rPr>
        <w:t xml:space="preserve">- в электронном виде – на официальном сайте </w:t>
      </w:r>
      <w:r>
        <w:rPr>
          <w:color w:val="000000"/>
          <w:spacing w:val="-1"/>
          <w:highlight w:val="white"/>
          <w:u w:val="single"/>
        </w:rPr>
        <w:t xml:space="preserve">Браславского </w:t>
      </w:r>
      <w:proofErr w:type="gramStart"/>
      <w:r>
        <w:rPr>
          <w:color w:val="000000"/>
          <w:spacing w:val="-1"/>
          <w:highlight w:val="white"/>
          <w:u w:val="single"/>
        </w:rPr>
        <w:t>р</w:t>
      </w:r>
      <w:r>
        <w:rPr>
          <w:color w:val="000000"/>
          <w:highlight w:val="white"/>
          <w:u w:val="single"/>
        </w:rPr>
        <w:t>айонного</w:t>
      </w:r>
      <w:proofErr w:type="gramEnd"/>
      <w:r>
        <w:rPr>
          <w:color w:val="000000"/>
          <w:spacing w:val="-1"/>
          <w:highlight w:val="white"/>
          <w:u w:val="single"/>
        </w:rPr>
        <w:t xml:space="preserve"> исполнительного </w:t>
      </w:r>
    </w:p>
    <w:p w:rsidR="002B1288" w:rsidRDefault="00657D7C">
      <w:pPr>
        <w:pStyle w:val="ae"/>
        <w:spacing w:beforeAutospacing="0" w:afterAutospacing="0" w:line="276" w:lineRule="auto"/>
        <w:ind w:right="-141"/>
        <w:jc w:val="both"/>
      </w:pPr>
      <w:r>
        <w:rPr>
          <w:color w:val="000000"/>
          <w:spacing w:val="-1"/>
          <w:highlight w:val="white"/>
          <w:u w:val="single"/>
        </w:rPr>
        <w:t xml:space="preserve">комитета </w:t>
      </w:r>
      <w:hyperlink r:id="rId11">
        <w:r>
          <w:rPr>
            <w:rStyle w:val="-"/>
            <w:highlight w:val="white"/>
          </w:rPr>
          <w:t>http://braslav.vitebsk-region.gov.by/ru/obsch/</w:t>
        </w:r>
      </w:hyperlink>
      <w:r>
        <w:rPr>
          <w:highlight w:val="white"/>
        </w:rPr>
        <w:t xml:space="preserve"> </w:t>
      </w:r>
      <w:r>
        <w:rPr>
          <w:rStyle w:val="a4"/>
          <w:b w:val="0"/>
          <w:highlight w:val="white"/>
          <w:u w:val="single"/>
        </w:rPr>
        <w:t xml:space="preserve">с 10.07.2019 г. </w:t>
      </w:r>
    </w:p>
    <w:p w:rsidR="002B1288" w:rsidRDefault="00657D7C">
      <w:pPr>
        <w:pStyle w:val="ae"/>
        <w:spacing w:beforeAutospacing="0" w:afterAutospacing="0" w:line="276" w:lineRule="auto"/>
        <w:jc w:val="both"/>
      </w:pPr>
      <w:r>
        <w:rPr>
          <w:rStyle w:val="a4"/>
          <w:b w:val="0"/>
          <w:u w:val="single"/>
        </w:rPr>
        <w:t>- в печатных средствах массовой информации – в газете «</w:t>
      </w:r>
      <w:proofErr w:type="spellStart"/>
      <w:r>
        <w:rPr>
          <w:rStyle w:val="-"/>
          <w:rFonts w:ascii="Liberation Serif" w:hAnsi="Liberation Serif" w:cs="Liberation Serif;Times New Roma"/>
          <w:color w:val="00000A"/>
          <w:spacing w:val="-6"/>
          <w:sz w:val="28"/>
          <w:szCs w:val="28"/>
          <w:u w:val="none"/>
          <w:lang w:eastAsia="ar-SA"/>
        </w:rPr>
        <w:t>Браслауская</w:t>
      </w:r>
      <w:proofErr w:type="spellEnd"/>
      <w:r>
        <w:rPr>
          <w:rStyle w:val="-"/>
          <w:rFonts w:ascii="Liberation Serif" w:hAnsi="Liberation Serif" w:cs="Liberation Serif;Times New Roma"/>
          <w:color w:val="00000A"/>
          <w:spacing w:val="-6"/>
          <w:sz w:val="28"/>
          <w:szCs w:val="28"/>
          <w:u w:val="none"/>
          <w:lang w:eastAsia="ar-SA"/>
        </w:rPr>
        <w:t xml:space="preserve"> </w:t>
      </w:r>
      <w:proofErr w:type="spellStart"/>
      <w:r>
        <w:rPr>
          <w:rStyle w:val="-"/>
          <w:rFonts w:ascii="Liberation Serif" w:hAnsi="Liberation Serif" w:cs="Liberation Serif;Times New Roma"/>
          <w:color w:val="00000A"/>
          <w:spacing w:val="-6"/>
          <w:sz w:val="28"/>
          <w:szCs w:val="28"/>
          <w:u w:val="none"/>
          <w:lang w:eastAsia="ar-SA"/>
        </w:rPr>
        <w:t>звязда</w:t>
      </w:r>
      <w:proofErr w:type="spellEnd"/>
      <w:r>
        <w:rPr>
          <w:rStyle w:val="-"/>
          <w:rFonts w:ascii="Liberation Serif" w:hAnsi="Liberation Serif" w:cs="Liberation Serif;Times New Roma"/>
          <w:color w:val="00000A"/>
          <w:spacing w:val="-6"/>
          <w:sz w:val="28"/>
          <w:szCs w:val="28"/>
          <w:u w:val="none"/>
          <w:lang w:eastAsia="ar-SA"/>
        </w:rPr>
        <w:t>»</w:t>
      </w:r>
      <w:r>
        <w:rPr>
          <w:rStyle w:val="a4"/>
          <w:b w:val="0"/>
          <w:u w:val="single"/>
        </w:rPr>
        <w:t xml:space="preserve">   « 53 » № от 10.07.2019 г.</w:t>
      </w:r>
    </w:p>
    <w:p w:rsidR="002B1288" w:rsidRDefault="002B1288">
      <w:pPr>
        <w:pStyle w:val="ConsPlusNonformat"/>
        <w:spacing w:line="276" w:lineRule="auto"/>
        <w:jc w:val="both"/>
      </w:pPr>
    </w:p>
    <w:sectPr w:rsidR="002B1288">
      <w:pgSz w:w="11906" w:h="16838"/>
      <w:pgMar w:top="851" w:right="707" w:bottom="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DB6"/>
    <w:multiLevelType w:val="multilevel"/>
    <w:tmpl w:val="A17A3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8"/>
    <w:rsid w:val="002B1288"/>
    <w:rsid w:val="006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05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0"/>
    <w:link w:val="10"/>
    <w:autoRedefine/>
    <w:uiPriority w:val="99"/>
    <w:qFormat/>
    <w:rsid w:val="008E3BC5"/>
    <w:pPr>
      <w:widowControl w:val="0"/>
      <w:spacing w:before="120"/>
      <w:jc w:val="center"/>
      <w:outlineLvl w:val="0"/>
    </w:pPr>
    <w:rPr>
      <w:rFonts w:ascii="Calibri" w:eastAsia="Calibri" w:hAnsi="Calibri" w:cs="Times New Roman"/>
      <w:b/>
      <w:sz w:val="24"/>
      <w:szCs w:val="20"/>
    </w:rPr>
  </w:style>
  <w:style w:type="paragraph" w:styleId="3">
    <w:name w:val="heading 3"/>
    <w:basedOn w:val="a"/>
    <w:link w:val="30"/>
    <w:uiPriority w:val="99"/>
    <w:qFormat/>
    <w:rsid w:val="008E3BC5"/>
    <w:pPr>
      <w:keepNext/>
      <w:numPr>
        <w:ilvl w:val="2"/>
        <w:numId w:val="1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link w:val="40"/>
    <w:uiPriority w:val="99"/>
    <w:qFormat/>
    <w:rsid w:val="008E3BC5"/>
    <w:pPr>
      <w:keepNext/>
      <w:numPr>
        <w:ilvl w:val="3"/>
        <w:numId w:val="1"/>
      </w:numPr>
      <w:ind w:right="310" w:firstLine="0"/>
      <w:jc w:val="both"/>
      <w:outlineLvl w:val="3"/>
    </w:pPr>
    <w:rPr>
      <w:szCs w:val="20"/>
      <w:u w:val="single"/>
    </w:rPr>
  </w:style>
  <w:style w:type="paragraph" w:styleId="5">
    <w:name w:val="heading 5"/>
    <w:basedOn w:val="a"/>
    <w:link w:val="50"/>
    <w:uiPriority w:val="99"/>
    <w:qFormat/>
    <w:rsid w:val="008E3BC5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8E3BC5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8E3BC5"/>
    <w:pPr>
      <w:numPr>
        <w:ilvl w:val="6"/>
        <w:numId w:val="1"/>
      </w:numPr>
      <w:spacing w:before="240" w:after="60"/>
      <w:jc w:val="both"/>
      <w:outlineLvl w:val="6"/>
    </w:pPr>
  </w:style>
  <w:style w:type="paragraph" w:styleId="8">
    <w:name w:val="heading 8"/>
    <w:basedOn w:val="a"/>
    <w:link w:val="80"/>
    <w:uiPriority w:val="99"/>
    <w:qFormat/>
    <w:rsid w:val="008E3BC5"/>
    <w:pPr>
      <w:keepNext/>
      <w:numPr>
        <w:ilvl w:val="7"/>
        <w:numId w:val="1"/>
      </w:numPr>
      <w:spacing w:line="360" w:lineRule="auto"/>
      <w:ind w:right="254" w:firstLine="0"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link w:val="90"/>
    <w:uiPriority w:val="99"/>
    <w:qFormat/>
    <w:rsid w:val="008E3BC5"/>
    <w:pPr>
      <w:keepNext/>
      <w:numPr>
        <w:ilvl w:val="8"/>
        <w:numId w:val="1"/>
      </w:numPr>
      <w:spacing w:before="120" w:after="120"/>
      <w:ind w:right="312" w:firstLine="0"/>
      <w:jc w:val="center"/>
      <w:outlineLvl w:val="8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qFormat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qFormat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qFormat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qFormat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js-extracted-address">
    <w:name w:val="js-extracted-address"/>
    <w:uiPriority w:val="99"/>
    <w:qFormat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qFormat/>
    <w:rsid w:val="00011B05"/>
    <w:rPr>
      <w:rFonts w:cs="Times New Roman"/>
    </w:rPr>
  </w:style>
  <w:style w:type="character" w:customStyle="1" w:styleId="wmi-callto">
    <w:name w:val="wmi-callto"/>
    <w:uiPriority w:val="99"/>
    <w:qFormat/>
    <w:rsid w:val="00011B05"/>
    <w:rPr>
      <w:rFonts w:cs="Times New Roman"/>
    </w:rPr>
  </w:style>
  <w:style w:type="character" w:customStyle="1" w:styleId="-">
    <w:name w:val="Интернет-ссылка"/>
    <w:uiPriority w:val="99"/>
    <w:rsid w:val="006A7357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qFormat/>
    <w:rsid w:val="004E1687"/>
    <w:rPr>
      <w:rFonts w:cs="Times New Roman"/>
    </w:rPr>
  </w:style>
  <w:style w:type="character" w:customStyle="1" w:styleId="a5">
    <w:name w:val="Абзац списка Знак"/>
    <w:uiPriority w:val="34"/>
    <w:qFormat/>
    <w:locked/>
    <w:rsid w:val="001D092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1"/>
    <w:uiPriority w:val="99"/>
    <w:qFormat/>
    <w:rsid w:val="00503EA5"/>
    <w:rPr>
      <w:rFonts w:ascii="Times New Roman" w:eastAsia="Times New Roman" w:hAnsi="Times New Roman"/>
      <w:sz w:val="24"/>
    </w:rPr>
  </w:style>
  <w:style w:type="character" w:customStyle="1" w:styleId="FontStyle163">
    <w:name w:val="Font Style163"/>
    <w:qFormat/>
    <w:rsid w:val="00445932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1"/>
    <w:qFormat/>
    <w:rsid w:val="00E11DE9"/>
    <w:rPr>
      <w:rFonts w:ascii="Times New Roman" w:eastAsia="Times New Roman" w:hAnsi="Times New Roman"/>
      <w:b/>
      <w:bCs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styleId="a7">
    <w:name w:val="Emphasis"/>
    <w:qFormat/>
    <w:rPr>
      <w:i/>
      <w:iCs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Nimbus Sans L" w:eastAsia="Noto Sans CJK SC DemiLight" w:hAnsi="Nimbus Sans L" w:cs="Noto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011B05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styleId="ad">
    <w:name w:val="List Number"/>
    <w:basedOn w:val="a"/>
    <w:uiPriority w:val="99"/>
    <w:semiHidden/>
    <w:qFormat/>
    <w:rsid w:val="008E3BC5"/>
    <w:pPr>
      <w:ind w:left="432" w:hanging="432"/>
      <w:contextualSpacing/>
    </w:pPr>
  </w:style>
  <w:style w:type="paragraph" w:styleId="32">
    <w:name w:val="List Bullet 3"/>
    <w:basedOn w:val="a"/>
    <w:uiPriority w:val="99"/>
    <w:semiHidden/>
    <w:qFormat/>
    <w:rsid w:val="008E3BC5"/>
    <w:pPr>
      <w:contextualSpacing/>
    </w:pPr>
  </w:style>
  <w:style w:type="paragraph" w:styleId="ae">
    <w:name w:val="Normal (Web)"/>
    <w:basedOn w:val="a"/>
    <w:uiPriority w:val="99"/>
    <w:qFormat/>
    <w:rsid w:val="00203FBA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1D0928"/>
    <w:pPr>
      <w:contextualSpacing/>
    </w:pPr>
  </w:style>
  <w:style w:type="paragraph" w:styleId="33">
    <w:name w:val="Body Text 3"/>
    <w:basedOn w:val="a"/>
    <w:uiPriority w:val="99"/>
    <w:qFormat/>
    <w:rsid w:val="00503EA5"/>
    <w:pPr>
      <w:ind w:right="33"/>
      <w:jc w:val="center"/>
    </w:pPr>
    <w:rPr>
      <w:szCs w:val="20"/>
    </w:rPr>
  </w:style>
  <w:style w:type="paragraph" w:customStyle="1" w:styleId="Style2">
    <w:name w:val="Style2"/>
    <w:basedOn w:val="a"/>
    <w:qFormat/>
    <w:rsid w:val="00445932"/>
    <w:pPr>
      <w:widowControl w:val="0"/>
      <w:spacing w:line="298" w:lineRule="exact"/>
      <w:ind w:firstLine="706"/>
      <w:jc w:val="both"/>
    </w:pPr>
  </w:style>
  <w:style w:type="paragraph" w:styleId="af0">
    <w:name w:val="Title"/>
    <w:basedOn w:val="a"/>
    <w:qFormat/>
    <w:locked/>
    <w:rsid w:val="00E11DE9"/>
    <w:pPr>
      <w:ind w:left="567" w:firstLine="284"/>
      <w:jc w:val="center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05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0"/>
    <w:link w:val="10"/>
    <w:autoRedefine/>
    <w:uiPriority w:val="99"/>
    <w:qFormat/>
    <w:rsid w:val="008E3BC5"/>
    <w:pPr>
      <w:widowControl w:val="0"/>
      <w:spacing w:before="120"/>
      <w:jc w:val="center"/>
      <w:outlineLvl w:val="0"/>
    </w:pPr>
    <w:rPr>
      <w:rFonts w:ascii="Calibri" w:eastAsia="Calibri" w:hAnsi="Calibri" w:cs="Times New Roman"/>
      <w:b/>
      <w:sz w:val="24"/>
      <w:szCs w:val="20"/>
    </w:rPr>
  </w:style>
  <w:style w:type="paragraph" w:styleId="3">
    <w:name w:val="heading 3"/>
    <w:basedOn w:val="a"/>
    <w:link w:val="30"/>
    <w:uiPriority w:val="99"/>
    <w:qFormat/>
    <w:rsid w:val="008E3BC5"/>
    <w:pPr>
      <w:keepNext/>
      <w:numPr>
        <w:ilvl w:val="2"/>
        <w:numId w:val="1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link w:val="40"/>
    <w:uiPriority w:val="99"/>
    <w:qFormat/>
    <w:rsid w:val="008E3BC5"/>
    <w:pPr>
      <w:keepNext/>
      <w:numPr>
        <w:ilvl w:val="3"/>
        <w:numId w:val="1"/>
      </w:numPr>
      <w:ind w:right="310" w:firstLine="0"/>
      <w:jc w:val="both"/>
      <w:outlineLvl w:val="3"/>
    </w:pPr>
    <w:rPr>
      <w:szCs w:val="20"/>
      <w:u w:val="single"/>
    </w:rPr>
  </w:style>
  <w:style w:type="paragraph" w:styleId="5">
    <w:name w:val="heading 5"/>
    <w:basedOn w:val="a"/>
    <w:link w:val="50"/>
    <w:uiPriority w:val="99"/>
    <w:qFormat/>
    <w:rsid w:val="008E3BC5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8E3BC5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8E3BC5"/>
    <w:pPr>
      <w:numPr>
        <w:ilvl w:val="6"/>
        <w:numId w:val="1"/>
      </w:numPr>
      <w:spacing w:before="240" w:after="60"/>
      <w:jc w:val="both"/>
      <w:outlineLvl w:val="6"/>
    </w:pPr>
  </w:style>
  <w:style w:type="paragraph" w:styleId="8">
    <w:name w:val="heading 8"/>
    <w:basedOn w:val="a"/>
    <w:link w:val="80"/>
    <w:uiPriority w:val="99"/>
    <w:qFormat/>
    <w:rsid w:val="008E3BC5"/>
    <w:pPr>
      <w:keepNext/>
      <w:numPr>
        <w:ilvl w:val="7"/>
        <w:numId w:val="1"/>
      </w:numPr>
      <w:spacing w:line="360" w:lineRule="auto"/>
      <w:ind w:right="254" w:firstLine="0"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link w:val="90"/>
    <w:uiPriority w:val="99"/>
    <w:qFormat/>
    <w:rsid w:val="008E3BC5"/>
    <w:pPr>
      <w:keepNext/>
      <w:numPr>
        <w:ilvl w:val="8"/>
        <w:numId w:val="1"/>
      </w:numPr>
      <w:spacing w:before="120" w:after="120"/>
      <w:ind w:right="312" w:firstLine="0"/>
      <w:jc w:val="center"/>
      <w:outlineLvl w:val="8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qFormat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qFormat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qFormat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qFormat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js-extracted-address">
    <w:name w:val="js-extracted-address"/>
    <w:uiPriority w:val="99"/>
    <w:qFormat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qFormat/>
    <w:rsid w:val="00011B05"/>
    <w:rPr>
      <w:rFonts w:cs="Times New Roman"/>
    </w:rPr>
  </w:style>
  <w:style w:type="character" w:customStyle="1" w:styleId="wmi-callto">
    <w:name w:val="wmi-callto"/>
    <w:uiPriority w:val="99"/>
    <w:qFormat/>
    <w:rsid w:val="00011B05"/>
    <w:rPr>
      <w:rFonts w:cs="Times New Roman"/>
    </w:rPr>
  </w:style>
  <w:style w:type="character" w:customStyle="1" w:styleId="-">
    <w:name w:val="Интернет-ссылка"/>
    <w:uiPriority w:val="99"/>
    <w:rsid w:val="006A7357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qFormat/>
    <w:rsid w:val="004E1687"/>
    <w:rPr>
      <w:rFonts w:cs="Times New Roman"/>
    </w:rPr>
  </w:style>
  <w:style w:type="character" w:customStyle="1" w:styleId="a5">
    <w:name w:val="Абзац списка Знак"/>
    <w:uiPriority w:val="34"/>
    <w:qFormat/>
    <w:locked/>
    <w:rsid w:val="001D092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1"/>
    <w:uiPriority w:val="99"/>
    <w:qFormat/>
    <w:rsid w:val="00503EA5"/>
    <w:rPr>
      <w:rFonts w:ascii="Times New Roman" w:eastAsia="Times New Roman" w:hAnsi="Times New Roman"/>
      <w:sz w:val="24"/>
    </w:rPr>
  </w:style>
  <w:style w:type="character" w:customStyle="1" w:styleId="FontStyle163">
    <w:name w:val="Font Style163"/>
    <w:qFormat/>
    <w:rsid w:val="00445932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1"/>
    <w:qFormat/>
    <w:rsid w:val="00E11DE9"/>
    <w:rPr>
      <w:rFonts w:ascii="Times New Roman" w:eastAsia="Times New Roman" w:hAnsi="Times New Roman"/>
      <w:b/>
      <w:bCs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styleId="a7">
    <w:name w:val="Emphasis"/>
    <w:qFormat/>
    <w:rPr>
      <w:i/>
      <w:iCs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Nimbus Sans L" w:eastAsia="Noto Sans CJK SC DemiLight" w:hAnsi="Nimbus Sans L" w:cs="Noto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011B05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styleId="ad">
    <w:name w:val="List Number"/>
    <w:basedOn w:val="a"/>
    <w:uiPriority w:val="99"/>
    <w:semiHidden/>
    <w:qFormat/>
    <w:rsid w:val="008E3BC5"/>
    <w:pPr>
      <w:ind w:left="432" w:hanging="432"/>
      <w:contextualSpacing/>
    </w:pPr>
  </w:style>
  <w:style w:type="paragraph" w:styleId="32">
    <w:name w:val="List Bullet 3"/>
    <w:basedOn w:val="a"/>
    <w:uiPriority w:val="99"/>
    <w:semiHidden/>
    <w:qFormat/>
    <w:rsid w:val="008E3BC5"/>
    <w:pPr>
      <w:contextualSpacing/>
    </w:pPr>
  </w:style>
  <w:style w:type="paragraph" w:styleId="ae">
    <w:name w:val="Normal (Web)"/>
    <w:basedOn w:val="a"/>
    <w:uiPriority w:val="99"/>
    <w:qFormat/>
    <w:rsid w:val="00203FBA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1D0928"/>
    <w:pPr>
      <w:contextualSpacing/>
    </w:pPr>
  </w:style>
  <w:style w:type="paragraph" w:styleId="33">
    <w:name w:val="Body Text 3"/>
    <w:basedOn w:val="a"/>
    <w:uiPriority w:val="99"/>
    <w:qFormat/>
    <w:rsid w:val="00503EA5"/>
    <w:pPr>
      <w:ind w:right="33"/>
      <w:jc w:val="center"/>
    </w:pPr>
    <w:rPr>
      <w:szCs w:val="20"/>
    </w:rPr>
  </w:style>
  <w:style w:type="paragraph" w:customStyle="1" w:styleId="Style2">
    <w:name w:val="Style2"/>
    <w:basedOn w:val="a"/>
    <w:qFormat/>
    <w:rsid w:val="00445932"/>
    <w:pPr>
      <w:widowControl w:val="0"/>
      <w:spacing w:line="298" w:lineRule="exact"/>
      <w:ind w:firstLine="706"/>
      <w:jc w:val="both"/>
    </w:pPr>
  </w:style>
  <w:style w:type="paragraph" w:styleId="af0">
    <w:name w:val="Title"/>
    <w:basedOn w:val="a"/>
    <w:qFormat/>
    <w:locked/>
    <w:rsid w:val="00E11DE9"/>
    <w:pPr>
      <w:ind w:left="567" w:firstLine="284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braslav@vitebsk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icbraslav@vitebsk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aslav.oblgas.by" TargetMode="External"/><Relationship Id="rId11" Type="http://schemas.openxmlformats.org/officeDocument/2006/relationships/hyperlink" Target="http://braslav.vitebsk-region.gov.by/ru/obs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raslav.oblga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braslav@vitebsk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Asus</cp:lastModifiedBy>
  <cp:revision>2</cp:revision>
  <dcterms:created xsi:type="dcterms:W3CDTF">2019-07-10T10:46:00Z</dcterms:created>
  <dcterms:modified xsi:type="dcterms:W3CDTF">2019-07-10T10:46:00Z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