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365" w:rsidRPr="00177365" w:rsidRDefault="002A534C" w:rsidP="0017736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77365">
        <w:rPr>
          <w:sz w:val="28"/>
          <w:szCs w:val="28"/>
        </w:rPr>
        <w:t>Традиционно</w:t>
      </w:r>
      <w:r w:rsidR="00177365" w:rsidRPr="00177365">
        <w:rPr>
          <w:sz w:val="28"/>
          <w:szCs w:val="28"/>
        </w:rPr>
        <w:t xml:space="preserve"> с 16 сентября каждого года проводится Европейская неделя мобильности, которая завершается 22 сентября Всемирным днем без автомобиля.</w:t>
      </w:r>
    </w:p>
    <w:p w:rsidR="00177365" w:rsidRPr="00177365" w:rsidRDefault="00177365" w:rsidP="0017736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77365">
        <w:rPr>
          <w:sz w:val="28"/>
          <w:szCs w:val="28"/>
        </w:rPr>
        <w:t>В мероприятиях, посвященных Европейской недели мобильности, участвуют более 50 стран мира. В 2020 году в общеевропейской кампании приняли участие 84 городов и городских поселков Беларуси.</w:t>
      </w:r>
    </w:p>
    <w:p w:rsidR="00177365" w:rsidRPr="00177365" w:rsidRDefault="00177365" w:rsidP="0017736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77365">
        <w:rPr>
          <w:sz w:val="28"/>
          <w:szCs w:val="28"/>
        </w:rPr>
        <w:t>Каждый год кампания посвящается различным темам, связанным с привлечением внимания общественности к проблемам избыточного количества автомобильного транспорта и загрязнению воздуха в городах. Тема 2021 года «Безопасность и здоровье с устойчивой мобильностью», которая отмечает жизнеспособность городов и их достижения, стремясь сохранить эту динамику. Тенденции, которые начались в прошлом году, такие как повышение активной мобильности и использование мобильности с низким или нулевым уровнем выбросов, требуют дальнейшего продвижения.</w:t>
      </w:r>
    </w:p>
    <w:p w:rsidR="00A12A21" w:rsidRDefault="00177365" w:rsidP="00A12A21">
      <w:pPr>
        <w:jc w:val="both"/>
        <w:rPr>
          <w:sz w:val="28"/>
          <w:szCs w:val="28"/>
        </w:rPr>
      </w:pPr>
      <w:r w:rsidRPr="00177365">
        <w:rPr>
          <w:sz w:val="28"/>
          <w:szCs w:val="28"/>
        </w:rPr>
        <w:t xml:space="preserve">Цель компании способствование изменению поведения в пользу активной мобильности, общественного транспорта и других экологически чистых интеллектуальных транспортных решений. </w:t>
      </w:r>
    </w:p>
    <w:p w:rsidR="00CE53E5" w:rsidRPr="00CE53E5" w:rsidRDefault="00CE53E5" w:rsidP="00CE53E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E53E5">
        <w:rPr>
          <w:sz w:val="28"/>
          <w:szCs w:val="28"/>
        </w:rPr>
        <w:t>Значительный вклад в загрязнение воздуха городов вносит автотранспорт, оснащенный двигателем внутреннего сгорания.</w:t>
      </w:r>
      <w:r>
        <w:rPr>
          <w:sz w:val="28"/>
          <w:szCs w:val="28"/>
        </w:rPr>
        <w:t xml:space="preserve"> </w:t>
      </w:r>
      <w:r w:rsidRPr="00CE53E5">
        <w:rPr>
          <w:sz w:val="28"/>
          <w:szCs w:val="28"/>
        </w:rPr>
        <w:t>Городские магистрали и перекрестки являются локальными очагами, где высокая концентрация в воздухе продуктов сгорания топлива.</w:t>
      </w:r>
      <w:r>
        <w:rPr>
          <w:sz w:val="28"/>
          <w:szCs w:val="28"/>
        </w:rPr>
        <w:t xml:space="preserve"> </w:t>
      </w:r>
      <w:r w:rsidRPr="00CE53E5">
        <w:rPr>
          <w:sz w:val="28"/>
          <w:szCs w:val="28"/>
        </w:rPr>
        <w:t>При этом загрязняющие вещества от автомобилей поступают в приземный слой воздуха и распространяются на уровне дыхания людей.</w:t>
      </w:r>
    </w:p>
    <w:p w:rsidR="00CE53E5" w:rsidRPr="00CE53E5" w:rsidRDefault="00CE53E5" w:rsidP="00CE53E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E53E5">
        <w:rPr>
          <w:rStyle w:val="a5"/>
          <w:sz w:val="28"/>
          <w:szCs w:val="28"/>
        </w:rPr>
        <w:t>В 2021 году в Витебской области выбросы от мобильного транспорта составил</w:t>
      </w:r>
      <w:r>
        <w:rPr>
          <w:rStyle w:val="a5"/>
          <w:sz w:val="28"/>
          <w:szCs w:val="28"/>
        </w:rPr>
        <w:t>и</w:t>
      </w:r>
      <w:r w:rsidRPr="00CE53E5">
        <w:rPr>
          <w:rStyle w:val="a5"/>
          <w:sz w:val="28"/>
          <w:szCs w:val="28"/>
        </w:rPr>
        <w:t xml:space="preserve"> 79,5 тыс. тонн или 43,2 % от всех промышленных и автотранспортных выбросов вредных веществ в атмосферный воздух.</w:t>
      </w:r>
    </w:p>
    <w:p w:rsidR="00177365" w:rsidRPr="00A12A21" w:rsidRDefault="00A12A21" w:rsidP="00A12A21">
      <w:pPr>
        <w:ind w:firstLine="708"/>
        <w:jc w:val="both"/>
        <w:rPr>
          <w:sz w:val="28"/>
          <w:szCs w:val="28"/>
        </w:rPr>
      </w:pPr>
      <w:r w:rsidRPr="00A12A21">
        <w:rPr>
          <w:sz w:val="28"/>
          <w:szCs w:val="28"/>
        </w:rPr>
        <w:t>В период проведения кампании и в последующий период, автомобилистам предлагается пересмотреть свои привычки и по возможности в большей степени использовать пешеходный, велосипедный и общественный тран</w:t>
      </w:r>
      <w:r>
        <w:rPr>
          <w:sz w:val="28"/>
          <w:szCs w:val="28"/>
        </w:rPr>
        <w:t>спорт для передвижения</w:t>
      </w:r>
      <w:r w:rsidRPr="00A12A21">
        <w:rPr>
          <w:sz w:val="28"/>
          <w:szCs w:val="28"/>
        </w:rPr>
        <w:t>.</w:t>
      </w:r>
    </w:p>
    <w:p w:rsidR="00177365" w:rsidRPr="00177365" w:rsidRDefault="00177365" w:rsidP="0017736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77365">
        <w:rPr>
          <w:sz w:val="28"/>
          <w:szCs w:val="28"/>
        </w:rPr>
        <w:t xml:space="preserve">Браславская  районная инспекция природных ресурсов и охраны окружающей среды призывает присоединиться к ежегодной международной акции </w:t>
      </w:r>
      <w:r w:rsidRPr="00177365">
        <w:rPr>
          <w:rStyle w:val="a4"/>
          <w:sz w:val="28"/>
          <w:szCs w:val="28"/>
        </w:rPr>
        <w:t xml:space="preserve">«День без автомобиля», </w:t>
      </w:r>
      <w:r w:rsidRPr="00177365">
        <w:rPr>
          <w:sz w:val="28"/>
          <w:szCs w:val="28"/>
        </w:rPr>
        <w:t>которая пройдет повсюду 22</w:t>
      </w:r>
      <w:r w:rsidRPr="00177365">
        <w:rPr>
          <w:rStyle w:val="a4"/>
          <w:sz w:val="28"/>
          <w:szCs w:val="28"/>
        </w:rPr>
        <w:t xml:space="preserve"> сентября</w:t>
      </w:r>
      <w:r w:rsidRPr="00177365">
        <w:rPr>
          <w:sz w:val="28"/>
          <w:szCs w:val="28"/>
        </w:rPr>
        <w:t>. Для этого достаточно оставить в этот день свой автомобиль на стоянке и прогуляться пешком, можно проехать на велосипеде.</w:t>
      </w:r>
    </w:p>
    <w:p w:rsidR="00177365" w:rsidRPr="00177365" w:rsidRDefault="00177365" w:rsidP="0017736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77365">
        <w:rPr>
          <w:sz w:val="28"/>
          <w:szCs w:val="28"/>
        </w:rPr>
        <w:t>Приняв активное участие в акции «День без автомобиля», вы получите двойное удовольствие: сделаете доброе дело для экологии нашего района и для своего организма!   </w:t>
      </w:r>
    </w:p>
    <w:p w:rsidR="00A12A21" w:rsidRPr="00A12A21" w:rsidRDefault="00A12A21">
      <w:pPr>
        <w:rPr>
          <w:sz w:val="28"/>
          <w:szCs w:val="28"/>
        </w:rPr>
      </w:pPr>
    </w:p>
    <w:sectPr w:rsidR="00A12A21" w:rsidRPr="00A12A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177365"/>
    <w:rsid w:val="00177365"/>
    <w:rsid w:val="002A534C"/>
    <w:rsid w:val="00A12A21"/>
    <w:rsid w:val="00CE5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177365"/>
    <w:pPr>
      <w:spacing w:before="100" w:beforeAutospacing="1" w:after="100" w:afterAutospacing="1"/>
    </w:pPr>
  </w:style>
  <w:style w:type="character" w:styleId="a4">
    <w:name w:val="Strong"/>
    <w:basedOn w:val="a0"/>
    <w:qFormat/>
    <w:rsid w:val="00177365"/>
    <w:rPr>
      <w:b/>
      <w:bCs/>
    </w:rPr>
  </w:style>
  <w:style w:type="character" w:styleId="a5">
    <w:name w:val="Emphasis"/>
    <w:basedOn w:val="a0"/>
    <w:qFormat/>
    <w:rsid w:val="00CE53E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6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Tрадиционно с 16 сентября каждого года проводится Европейская неделя мобильности, которая завершается 22 сентября Всемирным днем без автомобиля</vt:lpstr>
    </vt:vector>
  </TitlesOfParts>
  <Company>my company</Company>
  <LinksUpToDate>false</LinksUpToDate>
  <CharactersWithSpaces>2301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Tрадиционно с 16 сентября каждого года проводится Европейская неделя мобильности, которая завершается 22 сентября Всемирным днем без автомобиля</dc:title>
  <dc:subject/>
  <dc:creator>Customer</dc:creator>
  <cp:keywords/>
  <dc:description/>
  <cp:lastModifiedBy>User</cp:lastModifiedBy>
  <cp:revision>2</cp:revision>
  <dcterms:created xsi:type="dcterms:W3CDTF">2021-09-16T08:35:00Z</dcterms:created>
  <dcterms:modified xsi:type="dcterms:W3CDTF">2021-09-16T08:35:00Z</dcterms:modified>
</cp:coreProperties>
</file>