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0EA4" w:rsidRPr="003E2F1F" w:rsidRDefault="00B10EA4" w:rsidP="003E2F1F">
      <w:pPr>
        <w:pStyle w:val="a3"/>
        <w:spacing w:line="280" w:lineRule="exact"/>
        <w:ind w:right="-284"/>
        <w:rPr>
          <w:rFonts w:ascii="Times New Roman" w:hAnsi="Times New Roman" w:cs="Times New Roman"/>
          <w:sz w:val="28"/>
          <w:szCs w:val="28"/>
        </w:rPr>
      </w:pPr>
    </w:p>
    <w:p w:rsidR="00B10EA4" w:rsidRPr="003E2F1F" w:rsidRDefault="00B10EA4" w:rsidP="003E2F1F">
      <w:pPr>
        <w:spacing w:line="280" w:lineRule="exact"/>
        <w:rPr>
          <w:sz w:val="28"/>
          <w:szCs w:val="28"/>
        </w:rPr>
      </w:pPr>
    </w:p>
    <w:p w:rsidR="0084081E" w:rsidRPr="003E2F1F" w:rsidRDefault="0084081E" w:rsidP="003E2F1F">
      <w:pPr>
        <w:widowControl w:val="0"/>
        <w:spacing w:line="280" w:lineRule="exact"/>
        <w:jc w:val="center"/>
        <w:rPr>
          <w:sz w:val="28"/>
          <w:szCs w:val="28"/>
        </w:rPr>
      </w:pPr>
      <w:r w:rsidRPr="003E2F1F">
        <w:rPr>
          <w:sz w:val="28"/>
          <w:szCs w:val="28"/>
        </w:rPr>
        <w:t>Уважаемые жители г. Браслава и Браславского  района!</w:t>
      </w:r>
    </w:p>
    <w:p w:rsidR="00B10EA4" w:rsidRPr="003E2F1F" w:rsidRDefault="00B10EA4" w:rsidP="003E2F1F">
      <w:pPr>
        <w:spacing w:line="280" w:lineRule="exact"/>
        <w:jc w:val="center"/>
        <w:rPr>
          <w:sz w:val="28"/>
          <w:szCs w:val="28"/>
        </w:rPr>
      </w:pPr>
    </w:p>
    <w:p w:rsidR="0084081E" w:rsidRPr="003E2F1F" w:rsidRDefault="00B10EA4" w:rsidP="003E2F1F">
      <w:pPr>
        <w:spacing w:line="280" w:lineRule="exact"/>
        <w:ind w:left="34" w:right="-284" w:firstLine="675"/>
        <w:jc w:val="both"/>
        <w:rPr>
          <w:sz w:val="28"/>
          <w:szCs w:val="28"/>
        </w:rPr>
      </w:pPr>
      <w:r w:rsidRPr="003E2F1F">
        <w:rPr>
          <w:sz w:val="28"/>
          <w:szCs w:val="28"/>
        </w:rPr>
        <w:t>Государственное учреждение Браславский районный центр гигиены и эпидемио</w:t>
      </w:r>
      <w:r w:rsidR="000420FA" w:rsidRPr="003E2F1F">
        <w:rPr>
          <w:sz w:val="28"/>
          <w:szCs w:val="28"/>
        </w:rPr>
        <w:t>логии (далее</w:t>
      </w:r>
      <w:r w:rsidR="000B2096">
        <w:rPr>
          <w:sz w:val="28"/>
          <w:szCs w:val="28"/>
        </w:rPr>
        <w:t xml:space="preserve"> </w:t>
      </w:r>
      <w:r w:rsidR="000420FA" w:rsidRPr="003E2F1F">
        <w:rPr>
          <w:sz w:val="28"/>
          <w:szCs w:val="28"/>
        </w:rPr>
        <w:t>–</w:t>
      </w:r>
      <w:r w:rsidR="000B2096">
        <w:rPr>
          <w:sz w:val="28"/>
          <w:szCs w:val="28"/>
        </w:rPr>
        <w:t xml:space="preserve"> </w:t>
      </w:r>
      <w:r w:rsidRPr="003E2F1F">
        <w:rPr>
          <w:sz w:val="28"/>
          <w:szCs w:val="28"/>
        </w:rPr>
        <w:t xml:space="preserve">ГУ Браславский </w:t>
      </w:r>
      <w:proofErr w:type="spellStart"/>
      <w:r w:rsidRPr="003E2F1F">
        <w:rPr>
          <w:sz w:val="28"/>
          <w:szCs w:val="28"/>
        </w:rPr>
        <w:t>райЦГЭ</w:t>
      </w:r>
      <w:proofErr w:type="spellEnd"/>
      <w:r w:rsidRPr="003E2F1F">
        <w:rPr>
          <w:sz w:val="28"/>
          <w:szCs w:val="28"/>
        </w:rPr>
        <w:t>) информирует  о необходимости содержания в чистоте городских улиц, придомовых территорий и территорий административных зданий.</w:t>
      </w:r>
    </w:p>
    <w:p w:rsidR="000420FA" w:rsidRPr="003E2F1F" w:rsidRDefault="0084081E" w:rsidP="003E2F1F">
      <w:pPr>
        <w:spacing w:line="280" w:lineRule="exact"/>
        <w:ind w:left="34" w:right="-284" w:firstLine="675"/>
        <w:jc w:val="both"/>
        <w:rPr>
          <w:sz w:val="28"/>
          <w:szCs w:val="28"/>
        </w:rPr>
      </w:pPr>
      <w:r w:rsidRPr="003E2F1F">
        <w:rPr>
          <w:sz w:val="28"/>
          <w:szCs w:val="28"/>
        </w:rPr>
        <w:t>Наступила весна, а вместе с ней пришла пора приступить к уборке. Давайте же все вместе заботливо, по-хозяйски приведем в порядок каждый двор, каждую улицу, на деле покажем свое уважение и любовь к родным местам! </w:t>
      </w:r>
    </w:p>
    <w:p w:rsidR="00460AA4" w:rsidRPr="003E2F1F" w:rsidRDefault="0084081E" w:rsidP="000B2096">
      <w:pPr>
        <w:spacing w:line="280" w:lineRule="exact"/>
        <w:ind w:firstLine="709"/>
        <w:jc w:val="both"/>
        <w:rPr>
          <w:sz w:val="28"/>
          <w:szCs w:val="28"/>
        </w:rPr>
      </w:pPr>
      <w:r w:rsidRPr="003E2F1F">
        <w:rPr>
          <w:sz w:val="28"/>
          <w:szCs w:val="28"/>
        </w:rPr>
        <w:t>Важно помнить</w:t>
      </w:r>
      <w:r w:rsidRPr="003E2F1F">
        <w:rPr>
          <w:color w:val="000000" w:themeColor="text1"/>
          <w:sz w:val="28"/>
          <w:szCs w:val="28"/>
        </w:rPr>
        <w:t xml:space="preserve">, </w:t>
      </w:r>
      <w:r w:rsidRPr="003E2F1F">
        <w:rPr>
          <w:sz w:val="28"/>
          <w:szCs w:val="28"/>
        </w:rPr>
        <w:t xml:space="preserve">что, согласно </w:t>
      </w:r>
      <w:r w:rsidR="00125605" w:rsidRPr="003E2F1F">
        <w:rPr>
          <w:sz w:val="28"/>
          <w:szCs w:val="28"/>
        </w:rPr>
        <w:t>Положени</w:t>
      </w:r>
      <w:r w:rsidR="00DE25C2" w:rsidRPr="003E2F1F">
        <w:rPr>
          <w:sz w:val="28"/>
          <w:szCs w:val="28"/>
        </w:rPr>
        <w:t>ю</w:t>
      </w:r>
      <w:r w:rsidR="00125605" w:rsidRPr="003E2F1F">
        <w:rPr>
          <w:sz w:val="28"/>
          <w:szCs w:val="28"/>
        </w:rPr>
        <w:t xml:space="preserve"> о порядке  определения размеров (пределов</w:t>
      </w:r>
      <w:proofErr w:type="gramStart"/>
      <w:r w:rsidR="00125605" w:rsidRPr="003E2F1F">
        <w:rPr>
          <w:sz w:val="28"/>
          <w:szCs w:val="28"/>
        </w:rPr>
        <w:t>)т</w:t>
      </w:r>
      <w:proofErr w:type="gramEnd"/>
      <w:r w:rsidR="00125605" w:rsidRPr="003E2F1F">
        <w:rPr>
          <w:sz w:val="28"/>
          <w:szCs w:val="28"/>
        </w:rPr>
        <w:t>ерриторий  земель общего пользования  населенных пунктов для выполнения  работ  по поддержанию их надлежащего состояния утвержденного  постановлением  Совета Министров  Республики Беларусь 22 июля 2020</w:t>
      </w:r>
      <w:r w:rsidR="00DE25C2" w:rsidRPr="003E2F1F">
        <w:rPr>
          <w:sz w:val="28"/>
          <w:szCs w:val="28"/>
        </w:rPr>
        <w:t xml:space="preserve"> </w:t>
      </w:r>
      <w:r w:rsidR="00460AA4" w:rsidRPr="003E2F1F">
        <w:rPr>
          <w:sz w:val="28"/>
          <w:szCs w:val="28"/>
        </w:rPr>
        <w:t>№ 430</w:t>
      </w:r>
      <w:r w:rsidR="00DE25C2" w:rsidRPr="003E2F1F">
        <w:rPr>
          <w:sz w:val="28"/>
          <w:szCs w:val="28"/>
        </w:rPr>
        <w:t xml:space="preserve"> определено, что р</w:t>
      </w:r>
      <w:r w:rsidR="00460AA4" w:rsidRPr="003E2F1F">
        <w:rPr>
          <w:sz w:val="28"/>
          <w:szCs w:val="28"/>
        </w:rPr>
        <w:t>азмер</w:t>
      </w:r>
      <w:r w:rsidR="00DE25C2" w:rsidRPr="003E2F1F">
        <w:rPr>
          <w:sz w:val="28"/>
          <w:szCs w:val="28"/>
        </w:rPr>
        <w:t>ы</w:t>
      </w:r>
      <w:r w:rsidR="00460AA4" w:rsidRPr="003E2F1F">
        <w:rPr>
          <w:sz w:val="28"/>
          <w:szCs w:val="28"/>
        </w:rPr>
        <w:t xml:space="preserve"> (пределов) территорий </w:t>
      </w:r>
      <w:r w:rsidR="000B2096">
        <w:rPr>
          <w:sz w:val="28"/>
          <w:szCs w:val="28"/>
        </w:rPr>
        <w:t xml:space="preserve"> </w:t>
      </w:r>
      <w:r w:rsidR="00460AA4" w:rsidRPr="003E2F1F">
        <w:rPr>
          <w:sz w:val="28"/>
          <w:szCs w:val="28"/>
        </w:rPr>
        <w:t xml:space="preserve">по поддержанию надлежащего санитарного состояния устанавливаются от границы предоставленного гражданину (находящегося у него) земельного участка до </w:t>
      </w:r>
      <w:r w:rsidR="003E2F1F" w:rsidRPr="003E2F1F">
        <w:rPr>
          <w:sz w:val="28"/>
          <w:szCs w:val="28"/>
        </w:rPr>
        <w:t xml:space="preserve"> </w:t>
      </w:r>
      <w:r w:rsidR="00460AA4" w:rsidRPr="003E2F1F">
        <w:rPr>
          <w:sz w:val="28"/>
          <w:szCs w:val="28"/>
        </w:rPr>
        <w:t xml:space="preserve">границы проезжей части улицы, дороги), по остальным сторонам земельного участка – не более 10 метров или половина расстояния разрыва до соседнего земельного участка, но не более 10 метров.  </w:t>
      </w:r>
    </w:p>
    <w:p w:rsidR="00460AA4" w:rsidRPr="003E2F1F" w:rsidRDefault="00460AA4" w:rsidP="003E2F1F">
      <w:pPr>
        <w:spacing w:line="280" w:lineRule="exact"/>
        <w:ind w:firstLine="709"/>
        <w:jc w:val="both"/>
        <w:rPr>
          <w:sz w:val="28"/>
          <w:szCs w:val="28"/>
        </w:rPr>
      </w:pPr>
      <w:r w:rsidRPr="003E2F1F">
        <w:rPr>
          <w:sz w:val="28"/>
          <w:szCs w:val="28"/>
        </w:rPr>
        <w:t>Размеры (пределы)</w:t>
      </w:r>
      <w:r w:rsidR="003E2F1F" w:rsidRPr="003E2F1F">
        <w:rPr>
          <w:sz w:val="28"/>
          <w:szCs w:val="28"/>
        </w:rPr>
        <w:t xml:space="preserve"> </w:t>
      </w:r>
      <w:r w:rsidRPr="003E2F1F">
        <w:rPr>
          <w:sz w:val="28"/>
          <w:szCs w:val="28"/>
        </w:rPr>
        <w:t xml:space="preserve">при привлечении юридических лиц, индивидуальных предпринимателей и граждан для выполнения работ по поддержанию надлежащего санитарного состояния для земельных участков, предоставленных для обслуживания индивидуальных гаражей, расположенных на дворовых территориях, а также земельных участков, предоставленных для строительства и (или) эксплуатации гаражей, автомобильных стоянок для хранения транспортных средств, определяются не более 5 метров по периметру земельного участка.  </w:t>
      </w:r>
    </w:p>
    <w:p w:rsidR="000420FA" w:rsidRPr="003E2F1F" w:rsidRDefault="003E2F1F" w:rsidP="003E2F1F">
      <w:pPr>
        <w:spacing w:line="280" w:lineRule="exact"/>
        <w:jc w:val="both"/>
        <w:rPr>
          <w:sz w:val="28"/>
          <w:szCs w:val="28"/>
        </w:rPr>
      </w:pPr>
      <w:r w:rsidRPr="003E2F1F">
        <w:rPr>
          <w:sz w:val="28"/>
          <w:szCs w:val="28"/>
        </w:rPr>
        <w:t xml:space="preserve"> </w:t>
      </w:r>
      <w:r w:rsidRPr="003E2F1F">
        <w:rPr>
          <w:sz w:val="28"/>
          <w:szCs w:val="28"/>
        </w:rPr>
        <w:tab/>
        <w:t>По юридическим лицам и индивидуальным предпринимателям размер участка, который необходимо поддерживать в должном санитарном состоянии</w:t>
      </w:r>
      <w:r>
        <w:rPr>
          <w:sz w:val="28"/>
          <w:szCs w:val="28"/>
        </w:rPr>
        <w:t>,</w:t>
      </w:r>
      <w:r w:rsidRPr="003E2F1F">
        <w:rPr>
          <w:sz w:val="28"/>
          <w:szCs w:val="28"/>
        </w:rPr>
        <w:t xml:space="preserve"> будет определен решением Браславского районного исполнительного комитета.</w:t>
      </w:r>
    </w:p>
    <w:p w:rsidR="000420FA" w:rsidRPr="003E2F1F" w:rsidRDefault="000420FA" w:rsidP="003E2F1F">
      <w:pPr>
        <w:spacing w:line="280" w:lineRule="exact"/>
        <w:jc w:val="both"/>
        <w:rPr>
          <w:sz w:val="28"/>
          <w:szCs w:val="28"/>
        </w:rPr>
      </w:pPr>
    </w:p>
    <w:p w:rsidR="003E2F1F" w:rsidRPr="003E2F1F" w:rsidRDefault="003E2F1F" w:rsidP="003E2F1F">
      <w:pPr>
        <w:spacing w:line="280" w:lineRule="exact"/>
        <w:jc w:val="both"/>
        <w:rPr>
          <w:sz w:val="28"/>
          <w:szCs w:val="28"/>
        </w:rPr>
      </w:pPr>
    </w:p>
    <w:p w:rsidR="000420FA" w:rsidRPr="003E2F1F" w:rsidRDefault="003A5F46" w:rsidP="003E2F1F">
      <w:pPr>
        <w:spacing w:line="280" w:lineRule="exact"/>
        <w:jc w:val="both"/>
        <w:rPr>
          <w:sz w:val="28"/>
          <w:szCs w:val="28"/>
        </w:rPr>
      </w:pPr>
      <w:r>
        <w:rPr>
          <w:sz w:val="28"/>
          <w:szCs w:val="28"/>
        </w:rPr>
        <w:t>11.04.2025</w:t>
      </w:r>
      <w:bookmarkStart w:id="0" w:name="_GoBack"/>
      <w:bookmarkEnd w:id="0"/>
    </w:p>
    <w:p w:rsidR="00B10EA4" w:rsidRPr="003E2F1F" w:rsidRDefault="00B10EA4" w:rsidP="003E2F1F">
      <w:pPr>
        <w:spacing w:line="280" w:lineRule="exact"/>
        <w:jc w:val="both"/>
        <w:rPr>
          <w:sz w:val="28"/>
          <w:szCs w:val="28"/>
        </w:rPr>
      </w:pPr>
      <w:r w:rsidRPr="003E2F1F">
        <w:rPr>
          <w:sz w:val="28"/>
          <w:szCs w:val="28"/>
        </w:rPr>
        <w:t xml:space="preserve"> </w:t>
      </w:r>
    </w:p>
    <w:p w:rsidR="00B10EA4" w:rsidRPr="003E2F1F" w:rsidRDefault="00B10EA4" w:rsidP="003E2F1F">
      <w:pPr>
        <w:spacing w:line="280" w:lineRule="exact"/>
        <w:rPr>
          <w:sz w:val="28"/>
          <w:szCs w:val="28"/>
        </w:rPr>
      </w:pPr>
    </w:p>
    <w:sectPr w:rsidR="00B10EA4" w:rsidRPr="003E2F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9A40A4"/>
    <w:multiLevelType w:val="hybridMultilevel"/>
    <w:tmpl w:val="296674E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0EA4"/>
    <w:rsid w:val="000420FA"/>
    <w:rsid w:val="000B2096"/>
    <w:rsid w:val="00125605"/>
    <w:rsid w:val="003A5F46"/>
    <w:rsid w:val="003E2F1F"/>
    <w:rsid w:val="00460AA4"/>
    <w:rsid w:val="00682A56"/>
    <w:rsid w:val="0084081E"/>
    <w:rsid w:val="00B10EA4"/>
    <w:rsid w:val="00C371D1"/>
    <w:rsid w:val="00D63E9A"/>
    <w:rsid w:val="00DD672C"/>
    <w:rsid w:val="00DE25C2"/>
    <w:rsid w:val="00EB2060"/>
    <w:rsid w:val="00EE14A1"/>
    <w:rsid w:val="00FF4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0EA4"/>
    <w:pPr>
      <w:spacing w:after="0" w:line="240" w:lineRule="auto"/>
    </w:pPr>
    <w:rPr>
      <w:rFonts w:ascii="Times New Roman" w:hAnsi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черновик"/>
    <w:link w:val="a4"/>
    <w:uiPriority w:val="1"/>
    <w:qFormat/>
    <w:rsid w:val="00B10EA4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84081E"/>
    <w:pPr>
      <w:ind w:left="720"/>
      <w:contextualSpacing/>
    </w:pPr>
    <w:rPr>
      <w:rFonts w:eastAsia="Times New Roman" w:cs="Times New Roman"/>
      <w:color w:val="000000"/>
      <w:kern w:val="28"/>
      <w:sz w:val="20"/>
      <w:szCs w:val="20"/>
      <w:lang w:eastAsia="ru-RU"/>
      <w14:ligatures w14:val="standard"/>
      <w14:cntxtAlts/>
    </w:rPr>
  </w:style>
  <w:style w:type="character" w:customStyle="1" w:styleId="a4">
    <w:name w:val="Без интервала Знак"/>
    <w:aliases w:val="черновик Знак"/>
    <w:link w:val="a3"/>
    <w:uiPriority w:val="1"/>
    <w:qFormat/>
    <w:locked/>
    <w:rsid w:val="00682A56"/>
    <w:rPr>
      <w:rFonts w:eastAsiaTheme="minorEastAsia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B2060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B206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0EA4"/>
    <w:pPr>
      <w:spacing w:after="0" w:line="240" w:lineRule="auto"/>
    </w:pPr>
    <w:rPr>
      <w:rFonts w:ascii="Times New Roman" w:hAnsi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черновик"/>
    <w:link w:val="a4"/>
    <w:uiPriority w:val="1"/>
    <w:qFormat/>
    <w:rsid w:val="00B10EA4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84081E"/>
    <w:pPr>
      <w:ind w:left="720"/>
      <w:contextualSpacing/>
    </w:pPr>
    <w:rPr>
      <w:rFonts w:eastAsia="Times New Roman" w:cs="Times New Roman"/>
      <w:color w:val="000000"/>
      <w:kern w:val="28"/>
      <w:sz w:val="20"/>
      <w:szCs w:val="20"/>
      <w:lang w:eastAsia="ru-RU"/>
      <w14:ligatures w14:val="standard"/>
      <w14:cntxtAlts/>
    </w:rPr>
  </w:style>
  <w:style w:type="character" w:customStyle="1" w:styleId="a4">
    <w:name w:val="Без интервала Знак"/>
    <w:aliases w:val="черновик Знак"/>
    <w:link w:val="a3"/>
    <w:uiPriority w:val="1"/>
    <w:qFormat/>
    <w:locked/>
    <w:rsid w:val="00682A56"/>
    <w:rPr>
      <w:rFonts w:eastAsiaTheme="minorEastAsia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B2060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B20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65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284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</cp:lastModifiedBy>
  <cp:revision>8</cp:revision>
  <cp:lastPrinted>2025-04-11T05:46:00Z</cp:lastPrinted>
  <dcterms:created xsi:type="dcterms:W3CDTF">2022-03-29T05:51:00Z</dcterms:created>
  <dcterms:modified xsi:type="dcterms:W3CDTF">2025-04-11T12:14:00Z</dcterms:modified>
</cp:coreProperties>
</file>